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9E84" w14:textId="77777777" w:rsidR="009E2655" w:rsidRDefault="009E2655" w:rsidP="00C11042">
      <w:pPr>
        <w:overflowPunct w:val="0"/>
        <w:autoSpaceDE w:val="0"/>
        <w:ind w:left="2880" w:firstLine="720"/>
        <w:jc w:val="both"/>
        <w:textAlignment w:val="baseline"/>
        <w:rPr>
          <w:rFonts w:cs="Times New Roman"/>
          <w:b/>
          <w:bCs/>
        </w:rPr>
      </w:pPr>
    </w:p>
    <w:p w14:paraId="50FED3F8" w14:textId="260AAEAC" w:rsidR="007E11CB" w:rsidRPr="00E83ED6" w:rsidRDefault="003423B2" w:rsidP="00C11042">
      <w:pPr>
        <w:overflowPunct w:val="0"/>
        <w:autoSpaceDE w:val="0"/>
        <w:ind w:left="2880" w:firstLine="720"/>
        <w:jc w:val="both"/>
        <w:textAlignment w:val="baseline"/>
        <w:rPr>
          <w:rFonts w:cs="Times New Roman"/>
          <w:b/>
          <w:bCs/>
        </w:rPr>
      </w:pPr>
      <w:r w:rsidRPr="00E83ED6">
        <w:rPr>
          <w:rFonts w:cs="Times New Roman"/>
          <w:b/>
          <w:bCs/>
        </w:rPr>
        <w:t>M</w:t>
      </w:r>
      <w:r w:rsidR="007E11CB" w:rsidRPr="00E83ED6">
        <w:rPr>
          <w:rFonts w:cs="Times New Roman"/>
          <w:b/>
          <w:bCs/>
        </w:rPr>
        <w:t>ATHIS HOUSING AUTHORITY</w:t>
      </w:r>
    </w:p>
    <w:p w14:paraId="42DA05E5" w14:textId="475A7C26" w:rsidR="007E11CB" w:rsidRPr="00E83ED6" w:rsidRDefault="00ED7E05" w:rsidP="00C11042">
      <w:pPr>
        <w:overflowPunct w:val="0"/>
        <w:autoSpaceDE w:val="0"/>
        <w:ind w:left="3600" w:firstLine="720"/>
        <w:jc w:val="both"/>
        <w:textAlignment w:val="baseline"/>
        <w:rPr>
          <w:rFonts w:cs="Times New Roman"/>
          <w:b/>
          <w:bCs/>
        </w:rPr>
      </w:pPr>
      <w:r w:rsidRPr="00E83ED6">
        <w:rPr>
          <w:rFonts w:cs="Times New Roman"/>
          <w:b/>
          <w:bCs/>
        </w:rPr>
        <w:t xml:space="preserve">  </w:t>
      </w:r>
      <w:r w:rsidR="007E11CB" w:rsidRPr="00E83ED6">
        <w:rPr>
          <w:rFonts w:cs="Times New Roman"/>
          <w:b/>
          <w:bCs/>
        </w:rPr>
        <w:t>300 West Fulton</w:t>
      </w:r>
    </w:p>
    <w:p w14:paraId="77793D7C" w14:textId="25F63B65" w:rsidR="007E11CB" w:rsidRPr="00E83ED6" w:rsidRDefault="00ED7E05" w:rsidP="00C11042">
      <w:pPr>
        <w:overflowPunct w:val="0"/>
        <w:autoSpaceDE w:val="0"/>
        <w:ind w:left="3600"/>
        <w:jc w:val="both"/>
        <w:textAlignment w:val="baseline"/>
        <w:rPr>
          <w:rFonts w:cs="Times New Roman"/>
          <w:b/>
          <w:bCs/>
        </w:rPr>
      </w:pPr>
      <w:r w:rsidRPr="00E83ED6">
        <w:rPr>
          <w:rFonts w:cs="Times New Roman"/>
          <w:b/>
          <w:bCs/>
        </w:rPr>
        <w:t xml:space="preserve">          </w:t>
      </w:r>
      <w:r w:rsidR="007E11CB" w:rsidRPr="00E83ED6">
        <w:rPr>
          <w:rFonts w:cs="Times New Roman"/>
          <w:b/>
          <w:bCs/>
        </w:rPr>
        <w:t>Mathis,</w:t>
      </w:r>
      <w:r w:rsidRPr="00E83ED6">
        <w:rPr>
          <w:rFonts w:cs="Times New Roman"/>
          <w:b/>
          <w:bCs/>
        </w:rPr>
        <w:t xml:space="preserve"> </w:t>
      </w:r>
      <w:r w:rsidR="007E11CB" w:rsidRPr="00E83ED6">
        <w:rPr>
          <w:rFonts w:cs="Times New Roman"/>
          <w:b/>
          <w:bCs/>
        </w:rPr>
        <w:t>Texas 78368</w:t>
      </w:r>
    </w:p>
    <w:p w14:paraId="11BF0C72" w14:textId="77777777" w:rsidR="007E11CB" w:rsidRPr="00E83ED6" w:rsidRDefault="007E11CB" w:rsidP="00C11042">
      <w:pPr>
        <w:overflowPunct w:val="0"/>
        <w:autoSpaceDE w:val="0"/>
        <w:ind w:left="2160" w:firstLine="720"/>
        <w:jc w:val="both"/>
        <w:textAlignment w:val="baseline"/>
        <w:rPr>
          <w:rFonts w:cs="Times New Roman"/>
          <w:b/>
          <w:bCs/>
        </w:rPr>
      </w:pPr>
    </w:p>
    <w:p w14:paraId="5A9C42EA" w14:textId="1F89CB3D" w:rsidR="00BD6690" w:rsidRPr="00E83ED6" w:rsidRDefault="00ED7E05" w:rsidP="00C11042">
      <w:pPr>
        <w:overflowPunct w:val="0"/>
        <w:autoSpaceDE w:val="0"/>
        <w:ind w:left="2160" w:firstLine="720"/>
        <w:jc w:val="both"/>
        <w:textAlignment w:val="baseline"/>
        <w:rPr>
          <w:rFonts w:cs="Times New Roman"/>
          <w:b/>
          <w:bCs/>
        </w:rPr>
      </w:pPr>
      <w:r w:rsidRPr="00E83ED6">
        <w:rPr>
          <w:rFonts w:cs="Times New Roman"/>
          <w:b/>
          <w:bCs/>
        </w:rPr>
        <w:t xml:space="preserve">             </w:t>
      </w:r>
      <w:r w:rsidR="00BD6690" w:rsidRPr="00E83ED6">
        <w:rPr>
          <w:rFonts w:cs="Times New Roman"/>
          <w:b/>
          <w:bCs/>
        </w:rPr>
        <w:t>Minutes Regular Board Meeting</w:t>
      </w:r>
    </w:p>
    <w:p w14:paraId="37BFE23A" w14:textId="12A8953C" w:rsidR="00BD6690" w:rsidRPr="00E83ED6" w:rsidRDefault="00ED7E05" w:rsidP="00C11042">
      <w:pPr>
        <w:overflowPunct w:val="0"/>
        <w:autoSpaceDE w:val="0"/>
        <w:jc w:val="both"/>
        <w:textAlignment w:val="baseline"/>
        <w:rPr>
          <w:rFonts w:cs="Times New Roman"/>
          <w:b/>
          <w:bCs/>
        </w:rPr>
      </w:pPr>
      <w:r w:rsidRPr="00E83ED6">
        <w:rPr>
          <w:rFonts w:cs="Times New Roman"/>
          <w:b/>
          <w:bCs/>
        </w:rPr>
        <w:t xml:space="preserve">                                                            </w:t>
      </w:r>
      <w:r w:rsidR="00B4136A" w:rsidRPr="00E83ED6">
        <w:rPr>
          <w:rFonts w:cs="Times New Roman"/>
          <w:b/>
          <w:bCs/>
        </w:rPr>
        <w:t xml:space="preserve">   </w:t>
      </w:r>
      <w:r w:rsidR="00F404EC">
        <w:rPr>
          <w:rFonts w:cs="Times New Roman"/>
          <w:b/>
          <w:bCs/>
        </w:rPr>
        <w:t>6</w:t>
      </w:r>
      <w:r w:rsidR="00C8714F">
        <w:rPr>
          <w:rFonts w:cs="Times New Roman"/>
          <w:b/>
          <w:bCs/>
        </w:rPr>
        <w:t>:00</w:t>
      </w:r>
      <w:r w:rsidR="00BD6690" w:rsidRPr="00E83ED6">
        <w:rPr>
          <w:rFonts w:cs="Times New Roman"/>
          <w:b/>
          <w:bCs/>
        </w:rPr>
        <w:t xml:space="preserve"> P.M</w:t>
      </w:r>
      <w:r w:rsidR="003659E8" w:rsidRPr="00E83ED6">
        <w:rPr>
          <w:rFonts w:cs="Times New Roman"/>
          <w:b/>
          <w:bCs/>
        </w:rPr>
        <w:t xml:space="preserve">. </w:t>
      </w:r>
      <w:r w:rsidR="00FE148F">
        <w:rPr>
          <w:rFonts w:cs="Times New Roman"/>
          <w:b/>
          <w:bCs/>
        </w:rPr>
        <w:t>December 23</w:t>
      </w:r>
      <w:r w:rsidR="00BD6690" w:rsidRPr="00E83ED6">
        <w:rPr>
          <w:rFonts w:cs="Times New Roman"/>
          <w:b/>
          <w:bCs/>
        </w:rPr>
        <w:t>, 202</w:t>
      </w:r>
      <w:r w:rsidR="00440D1C">
        <w:rPr>
          <w:rFonts w:cs="Times New Roman"/>
          <w:b/>
          <w:bCs/>
        </w:rPr>
        <w:t>5</w:t>
      </w:r>
    </w:p>
    <w:p w14:paraId="57568F07" w14:textId="77777777" w:rsidR="00BD6690" w:rsidRDefault="00BD6690" w:rsidP="00C11042">
      <w:pPr>
        <w:overflowPunct w:val="0"/>
        <w:autoSpaceDE w:val="0"/>
        <w:adjustRightInd w:val="0"/>
        <w:jc w:val="both"/>
        <w:textAlignment w:val="baseline"/>
        <w:rPr>
          <w:rFonts w:eastAsia="Times New Roman" w:cs="Times New Roman"/>
          <w:b/>
          <w:bCs/>
          <w:lang w:eastAsia="en-US" w:bidi="ar-SA"/>
        </w:rPr>
      </w:pPr>
    </w:p>
    <w:p w14:paraId="45BACE25" w14:textId="77777777" w:rsidR="00657A43" w:rsidRPr="00E83ED6" w:rsidRDefault="00657A43" w:rsidP="00C11042">
      <w:pPr>
        <w:overflowPunct w:val="0"/>
        <w:autoSpaceDE w:val="0"/>
        <w:adjustRightInd w:val="0"/>
        <w:jc w:val="both"/>
        <w:textAlignment w:val="baseline"/>
        <w:rPr>
          <w:rFonts w:eastAsia="Times New Roman" w:cs="Times New Roman"/>
          <w:b/>
          <w:bCs/>
          <w:lang w:eastAsia="en-US" w:bidi="ar-SA"/>
        </w:rPr>
      </w:pPr>
    </w:p>
    <w:p w14:paraId="2EB9F615" w14:textId="6F4D7CFA" w:rsidR="00BD6690" w:rsidRPr="00E83ED6" w:rsidRDefault="00BD6690" w:rsidP="00C11042">
      <w:pPr>
        <w:jc w:val="both"/>
        <w:rPr>
          <w:rFonts w:cs="Times New Roman"/>
          <w:b/>
          <w:bCs/>
        </w:rPr>
      </w:pPr>
      <w:r w:rsidRPr="00E83ED6">
        <w:rPr>
          <w:rFonts w:cs="Times New Roman"/>
          <w:b/>
          <w:bCs/>
        </w:rPr>
        <w:t xml:space="preserve">In accordance with chapter 551 of the Texas Government Code, Vernon civil statues of TEXAS notice </w:t>
      </w:r>
      <w:proofErr w:type="gramStart"/>
      <w:r w:rsidRPr="00E83ED6">
        <w:rPr>
          <w:rFonts w:cs="Times New Roman"/>
          <w:b/>
          <w:bCs/>
        </w:rPr>
        <w:t>is</w:t>
      </w:r>
      <w:proofErr w:type="gramEnd"/>
      <w:r w:rsidRPr="00E83ED6">
        <w:rPr>
          <w:rFonts w:cs="Times New Roman"/>
          <w:b/>
          <w:bCs/>
        </w:rPr>
        <w:t xml:space="preserve"> hereby given that the Board of Commissioners of the Housing Authority of the City of Mathis, Texas </w:t>
      </w:r>
      <w:r w:rsidR="00DE3144" w:rsidRPr="00E83ED6">
        <w:rPr>
          <w:rFonts w:cs="Times New Roman"/>
          <w:b/>
          <w:bCs/>
        </w:rPr>
        <w:t>meets</w:t>
      </w:r>
      <w:r w:rsidRPr="00E83ED6">
        <w:rPr>
          <w:rFonts w:cs="Times New Roman"/>
          <w:b/>
          <w:bCs/>
        </w:rPr>
        <w:t xml:space="preserve"> for a Regular Board meeting at </w:t>
      </w:r>
      <w:r w:rsidR="009A002A">
        <w:rPr>
          <w:rFonts w:cs="Times New Roman"/>
          <w:b/>
          <w:bCs/>
        </w:rPr>
        <w:t>6:00</w:t>
      </w:r>
      <w:r w:rsidRPr="00E83ED6">
        <w:rPr>
          <w:rFonts w:cs="Times New Roman"/>
          <w:b/>
          <w:bCs/>
        </w:rPr>
        <w:t xml:space="preserve"> pm on </w:t>
      </w:r>
      <w:r w:rsidR="009A002A">
        <w:rPr>
          <w:rFonts w:cs="Times New Roman"/>
          <w:b/>
          <w:bCs/>
        </w:rPr>
        <w:t xml:space="preserve">Tuesday, </w:t>
      </w:r>
      <w:r w:rsidR="00FE148F">
        <w:rPr>
          <w:rFonts w:cs="Times New Roman"/>
          <w:b/>
          <w:bCs/>
        </w:rPr>
        <w:t>December 23</w:t>
      </w:r>
      <w:r w:rsidRPr="00E83ED6">
        <w:rPr>
          <w:rFonts w:cs="Times New Roman"/>
          <w:b/>
          <w:bCs/>
        </w:rPr>
        <w:t xml:space="preserve">, </w:t>
      </w:r>
      <w:r w:rsidR="008E0780" w:rsidRPr="00E83ED6">
        <w:rPr>
          <w:rFonts w:cs="Times New Roman"/>
          <w:b/>
          <w:bCs/>
        </w:rPr>
        <w:t>202</w:t>
      </w:r>
      <w:r w:rsidR="00440D1C">
        <w:rPr>
          <w:rFonts w:cs="Times New Roman"/>
          <w:b/>
          <w:bCs/>
        </w:rPr>
        <w:t>5</w:t>
      </w:r>
      <w:r w:rsidR="008E0780" w:rsidRPr="00E83ED6">
        <w:rPr>
          <w:rFonts w:cs="Times New Roman"/>
          <w:b/>
          <w:bCs/>
        </w:rPr>
        <w:t>.</w:t>
      </w:r>
    </w:p>
    <w:p w14:paraId="350581CC" w14:textId="77777777" w:rsidR="00EF0CA3" w:rsidRPr="00E83ED6" w:rsidRDefault="00EF0CA3" w:rsidP="00C11042">
      <w:pPr>
        <w:jc w:val="both"/>
        <w:textAlignment w:val="baseline"/>
        <w:rPr>
          <w:rFonts w:asciiTheme="minorHAnsi" w:eastAsiaTheme="minorHAnsi" w:hAnsiTheme="minorHAnsi" w:cstheme="minorBidi"/>
          <w:kern w:val="0"/>
          <w:lang w:eastAsia="en-US" w:bidi="ar-SA"/>
        </w:rPr>
      </w:pPr>
    </w:p>
    <w:p w14:paraId="36E7CB84" w14:textId="3A18D079" w:rsidR="008C54E2" w:rsidRPr="00E83ED6" w:rsidRDefault="00BD6690" w:rsidP="00C11042">
      <w:pPr>
        <w:jc w:val="both"/>
        <w:textAlignment w:val="baseline"/>
        <w:rPr>
          <w:b/>
        </w:rPr>
      </w:pPr>
      <w:r w:rsidRPr="00E83ED6">
        <w:rPr>
          <w:b/>
        </w:rPr>
        <w:t>Public Meeting –</w:t>
      </w:r>
      <w:r w:rsidR="00F404EC">
        <w:rPr>
          <w:b/>
        </w:rPr>
        <w:t>6</w:t>
      </w:r>
      <w:r w:rsidRPr="00E83ED6">
        <w:rPr>
          <w:b/>
        </w:rPr>
        <w:t>:</w:t>
      </w:r>
      <w:r w:rsidR="00B73DE3" w:rsidRPr="00E83ED6">
        <w:rPr>
          <w:b/>
        </w:rPr>
        <w:t>0</w:t>
      </w:r>
      <w:r w:rsidR="001E26B7">
        <w:rPr>
          <w:b/>
        </w:rPr>
        <w:t>0</w:t>
      </w:r>
      <w:r w:rsidRPr="00E83ED6">
        <w:rPr>
          <w:b/>
        </w:rPr>
        <w:t xml:space="preserve"> P.M.</w:t>
      </w:r>
    </w:p>
    <w:p w14:paraId="6AD6628F" w14:textId="47FFB31C" w:rsidR="007A30CE" w:rsidRPr="00E83ED6" w:rsidRDefault="00A0260E" w:rsidP="00C11042">
      <w:pPr>
        <w:pStyle w:val="Standard"/>
        <w:jc w:val="both"/>
        <w:rPr>
          <w:b/>
        </w:rPr>
      </w:pPr>
      <w:r w:rsidRPr="00E83ED6">
        <w:rPr>
          <w:b/>
        </w:rPr>
        <w:t xml:space="preserve">Public Meeting – Action Items </w:t>
      </w:r>
      <w:r w:rsidR="00F404EC">
        <w:rPr>
          <w:b/>
        </w:rPr>
        <w:t>6</w:t>
      </w:r>
      <w:r w:rsidRPr="00E83ED6">
        <w:rPr>
          <w:b/>
        </w:rPr>
        <w:t>:</w:t>
      </w:r>
      <w:r w:rsidR="00CF4D86">
        <w:rPr>
          <w:b/>
        </w:rPr>
        <w:t>0</w:t>
      </w:r>
      <w:r w:rsidR="004E4B94">
        <w:rPr>
          <w:b/>
        </w:rPr>
        <w:t>0</w:t>
      </w:r>
      <w:r w:rsidRPr="00E83ED6">
        <w:rPr>
          <w:b/>
        </w:rPr>
        <w:t xml:space="preserve"> PM</w:t>
      </w:r>
    </w:p>
    <w:p w14:paraId="08E1DB2F" w14:textId="77777777" w:rsidR="00657A43" w:rsidRPr="00440D1C" w:rsidRDefault="00657A43" w:rsidP="00C11042">
      <w:pPr>
        <w:pStyle w:val="Standard"/>
        <w:jc w:val="both"/>
        <w:rPr>
          <w:bCs/>
        </w:rPr>
      </w:pPr>
    </w:p>
    <w:p w14:paraId="5A3ABD0A" w14:textId="1A72FBE1" w:rsidR="00EF0CA3" w:rsidRDefault="00EF0CA3" w:rsidP="00C11042">
      <w:pPr>
        <w:pStyle w:val="Standard"/>
        <w:jc w:val="both"/>
        <w:rPr>
          <w:b/>
          <w:sz w:val="6"/>
          <w:szCs w:val="6"/>
        </w:rPr>
      </w:pPr>
    </w:p>
    <w:p w14:paraId="4835B902" w14:textId="77777777" w:rsidR="00EF0CA3" w:rsidRPr="00466200" w:rsidRDefault="00EF0CA3" w:rsidP="00C11042">
      <w:pPr>
        <w:pStyle w:val="Standard"/>
        <w:jc w:val="both"/>
        <w:rPr>
          <w:b/>
          <w:sz w:val="6"/>
          <w:szCs w:val="6"/>
        </w:rPr>
      </w:pPr>
    </w:p>
    <w:p w14:paraId="11D22BBE" w14:textId="42C4E257" w:rsidR="00A0260E" w:rsidRPr="00E83ED6" w:rsidRDefault="00A0260E" w:rsidP="00C11042">
      <w:pPr>
        <w:pStyle w:val="Standard"/>
        <w:numPr>
          <w:ilvl w:val="0"/>
          <w:numId w:val="1"/>
        </w:numPr>
        <w:jc w:val="both"/>
        <w:rPr>
          <w:b/>
          <w:bCs/>
        </w:rPr>
      </w:pPr>
      <w:r w:rsidRPr="00E83ED6">
        <w:rPr>
          <w:b/>
          <w:bCs/>
        </w:rPr>
        <w:t>Determine a Quorum and call meeting to order.</w:t>
      </w:r>
    </w:p>
    <w:p w14:paraId="54021449" w14:textId="77777777" w:rsidR="00F404EC" w:rsidRDefault="008120B7" w:rsidP="00F87AF3">
      <w:pPr>
        <w:pStyle w:val="Standard"/>
        <w:ind w:left="540"/>
        <w:jc w:val="both"/>
      </w:pPr>
      <w:r w:rsidRPr="00E83ED6">
        <w:t>Present</w:t>
      </w:r>
      <w:r w:rsidR="00F404EC">
        <w:t xml:space="preserve">: </w:t>
      </w:r>
    </w:p>
    <w:p w14:paraId="58AE00AD" w14:textId="265CDFCA" w:rsidR="00F404EC" w:rsidRDefault="005C5FE9" w:rsidP="00F87AF3">
      <w:pPr>
        <w:pStyle w:val="Standard"/>
        <w:ind w:left="540"/>
        <w:jc w:val="both"/>
      </w:pPr>
      <w:r>
        <w:t xml:space="preserve">Chairperson </w:t>
      </w:r>
      <w:bookmarkStart w:id="0" w:name="_Hlk216851298"/>
      <w:r w:rsidR="00F91794">
        <w:t>Abelardo</w:t>
      </w:r>
      <w:bookmarkEnd w:id="0"/>
      <w:r w:rsidR="00F91794">
        <w:t xml:space="preserve"> Pacheco</w:t>
      </w:r>
    </w:p>
    <w:p w14:paraId="4A4ED952" w14:textId="4DF3FDF3" w:rsidR="00FE148F" w:rsidRDefault="00FE148F" w:rsidP="00F87AF3">
      <w:pPr>
        <w:pStyle w:val="Standard"/>
        <w:ind w:left="540"/>
        <w:jc w:val="both"/>
      </w:pPr>
      <w:r>
        <w:t>Vice Chairperson Esmeralda Olivarez</w:t>
      </w:r>
    </w:p>
    <w:p w14:paraId="216CA6A0" w14:textId="77777777" w:rsidR="00F404EC" w:rsidRDefault="00BB2650" w:rsidP="00F87AF3">
      <w:pPr>
        <w:pStyle w:val="Standard"/>
        <w:ind w:left="540"/>
        <w:jc w:val="both"/>
      </w:pPr>
      <w:r>
        <w:t>Commissioner</w:t>
      </w:r>
      <w:r w:rsidR="00F404EC">
        <w:t xml:space="preserve"> </w:t>
      </w:r>
      <w:r>
        <w:t>Ernes</w:t>
      </w:r>
      <w:r w:rsidR="00440D1C">
        <w:t>to</w:t>
      </w:r>
      <w:r>
        <w:t xml:space="preserve"> Martinez</w:t>
      </w:r>
    </w:p>
    <w:p w14:paraId="16A31899" w14:textId="6734BAF7" w:rsidR="00F404EC" w:rsidRDefault="00D01844" w:rsidP="00F87AF3">
      <w:pPr>
        <w:pStyle w:val="Standard"/>
        <w:ind w:left="540"/>
        <w:jc w:val="both"/>
      </w:pPr>
      <w:r w:rsidRPr="00E83ED6">
        <w:t>Commissioner</w:t>
      </w:r>
      <w:r w:rsidR="00D77079">
        <w:t xml:space="preserve"> </w:t>
      </w:r>
      <w:r w:rsidR="00440D1C">
        <w:t>Irene Deleon</w:t>
      </w:r>
      <w:r w:rsidR="00821EBC">
        <w:t xml:space="preserve"> </w:t>
      </w:r>
    </w:p>
    <w:p w14:paraId="7F13D7FD" w14:textId="59FEF4BA" w:rsidR="00F404EC" w:rsidRDefault="00004F62" w:rsidP="00F87AF3">
      <w:pPr>
        <w:pStyle w:val="Standard"/>
        <w:ind w:left="540"/>
        <w:jc w:val="both"/>
      </w:pPr>
      <w:r>
        <w:t>Commissioner</w:t>
      </w:r>
      <w:r w:rsidR="00F404EC">
        <w:t xml:space="preserve"> </w:t>
      </w:r>
      <w:r w:rsidR="00A5574A">
        <w:t>Ernestina Martinez</w:t>
      </w:r>
    </w:p>
    <w:p w14:paraId="3D19F8A2" w14:textId="228EE717" w:rsidR="00A5574A" w:rsidRDefault="00FE148F" w:rsidP="00A5574A">
      <w:pPr>
        <w:pStyle w:val="Standard"/>
        <w:ind w:left="540"/>
        <w:jc w:val="both"/>
      </w:pPr>
      <w:r>
        <w:t>Absent:</w:t>
      </w:r>
    </w:p>
    <w:p w14:paraId="5500E21D" w14:textId="7620BB22" w:rsidR="00FE148F" w:rsidRDefault="00FE148F" w:rsidP="00A5574A">
      <w:pPr>
        <w:pStyle w:val="Standard"/>
        <w:ind w:left="540"/>
        <w:jc w:val="both"/>
      </w:pPr>
      <w:r>
        <w:t>None</w:t>
      </w:r>
    </w:p>
    <w:p w14:paraId="1B5C9BCC" w14:textId="286429DB" w:rsidR="00F404EC" w:rsidRDefault="00F404EC" w:rsidP="00F404EC">
      <w:pPr>
        <w:pStyle w:val="Standard"/>
        <w:ind w:left="540"/>
        <w:jc w:val="both"/>
      </w:pPr>
      <w:r>
        <w:t xml:space="preserve"> </w:t>
      </w:r>
    </w:p>
    <w:p w14:paraId="34F5C745" w14:textId="77777777" w:rsidR="003A3D8E" w:rsidRPr="00E83ED6" w:rsidRDefault="003A3D8E" w:rsidP="003A3D8E">
      <w:pPr>
        <w:pStyle w:val="Standard"/>
        <w:jc w:val="both"/>
        <w:rPr>
          <w:b/>
          <w:bCs/>
        </w:rPr>
      </w:pPr>
      <w:r>
        <w:rPr>
          <w:b/>
          <w:bCs/>
        </w:rPr>
        <w:t xml:space="preserve">         </w:t>
      </w:r>
      <w:r w:rsidRPr="00E83ED6">
        <w:rPr>
          <w:b/>
          <w:bCs/>
        </w:rPr>
        <w:t xml:space="preserve">A quorum was determined by </w:t>
      </w:r>
      <w:r>
        <w:rPr>
          <w:b/>
          <w:bCs/>
        </w:rPr>
        <w:t xml:space="preserve">Chairperson Abelardo Pacheco </w:t>
      </w:r>
      <w:r w:rsidRPr="00E83ED6">
        <w:rPr>
          <w:b/>
          <w:bCs/>
        </w:rPr>
        <w:t xml:space="preserve">  </w:t>
      </w:r>
    </w:p>
    <w:p w14:paraId="2076DF46" w14:textId="77777777" w:rsidR="00F404EC" w:rsidRDefault="008120B7" w:rsidP="00D06A08">
      <w:pPr>
        <w:pStyle w:val="Standard"/>
        <w:ind w:firstLine="540"/>
        <w:jc w:val="both"/>
      </w:pPr>
      <w:r w:rsidRPr="00E83ED6">
        <w:t>Staff present</w:t>
      </w:r>
      <w:r w:rsidR="00F404EC">
        <w:t>:</w:t>
      </w:r>
      <w:r w:rsidRPr="00E83ED6">
        <w:t xml:space="preserve"> </w:t>
      </w:r>
    </w:p>
    <w:p w14:paraId="41273546" w14:textId="2329ACE0" w:rsidR="00F404EC" w:rsidRDefault="00F404EC" w:rsidP="00F87AF3">
      <w:pPr>
        <w:pStyle w:val="Standard"/>
        <w:ind w:left="540"/>
        <w:jc w:val="both"/>
      </w:pPr>
      <w:r>
        <w:t>Executive Director Joey Shumaker</w:t>
      </w:r>
    </w:p>
    <w:p w14:paraId="3BC16A5C" w14:textId="6CF57C28" w:rsidR="00F404EC" w:rsidRDefault="005E2A56" w:rsidP="00F404EC">
      <w:pPr>
        <w:pStyle w:val="Standard"/>
        <w:ind w:left="540"/>
        <w:jc w:val="both"/>
      </w:pPr>
      <w:r>
        <w:t>Deput</w:t>
      </w:r>
      <w:r w:rsidR="00A5574A">
        <w:t>y</w:t>
      </w:r>
      <w:r>
        <w:t xml:space="preserve"> Director</w:t>
      </w:r>
      <w:r w:rsidR="00F404EC">
        <w:t xml:space="preserve"> </w:t>
      </w:r>
      <w:r w:rsidR="008120B7" w:rsidRPr="00E83ED6">
        <w:t>Rudy Hernandez</w:t>
      </w:r>
    </w:p>
    <w:p w14:paraId="0C0B6E4B" w14:textId="60D35B3C" w:rsidR="00A5574A" w:rsidRDefault="00A5574A" w:rsidP="00F404EC">
      <w:pPr>
        <w:pStyle w:val="Standard"/>
        <w:ind w:left="540"/>
        <w:jc w:val="both"/>
      </w:pPr>
      <w:r>
        <w:t>Executive Assistant Marissa Rosales</w:t>
      </w:r>
    </w:p>
    <w:p w14:paraId="5C7CEF96" w14:textId="211F0CEB" w:rsidR="0076372E" w:rsidRDefault="0076372E" w:rsidP="00F404EC">
      <w:pPr>
        <w:pStyle w:val="Standard"/>
        <w:ind w:left="540"/>
        <w:jc w:val="both"/>
      </w:pPr>
      <w:r>
        <w:t>Administrative Clerk: Celeste Huerta</w:t>
      </w:r>
    </w:p>
    <w:p w14:paraId="5BB3F88E" w14:textId="77777777" w:rsidR="003A3D8E" w:rsidRDefault="003A3D8E" w:rsidP="00F404EC">
      <w:pPr>
        <w:pStyle w:val="Standard"/>
        <w:ind w:left="540"/>
        <w:jc w:val="both"/>
      </w:pPr>
    </w:p>
    <w:p w14:paraId="29A7F97F" w14:textId="77777777" w:rsidR="003A3D8E" w:rsidRPr="00E83ED6" w:rsidRDefault="003A3D8E" w:rsidP="003A3D8E">
      <w:pPr>
        <w:ind w:firstLine="540"/>
        <w:jc w:val="both"/>
        <w:textAlignment w:val="baseline"/>
        <w:rPr>
          <w:b/>
        </w:rPr>
      </w:pPr>
      <w:r w:rsidRPr="00E83ED6">
        <w:rPr>
          <w:b/>
        </w:rPr>
        <w:t>Pledge of Allegiance was performed by all in attendance.</w:t>
      </w:r>
    </w:p>
    <w:p w14:paraId="702A811C" w14:textId="77777777" w:rsidR="003A3D8E" w:rsidRDefault="003A3D8E" w:rsidP="00F404EC">
      <w:pPr>
        <w:pStyle w:val="Standard"/>
        <w:ind w:left="540"/>
        <w:jc w:val="both"/>
      </w:pPr>
    </w:p>
    <w:p w14:paraId="2A1D33CF" w14:textId="35BDE5C7" w:rsidR="00DB7F22" w:rsidRDefault="00DB7F22" w:rsidP="00D06A08">
      <w:pPr>
        <w:pStyle w:val="Standard"/>
        <w:numPr>
          <w:ilvl w:val="0"/>
          <w:numId w:val="1"/>
        </w:numPr>
        <w:jc w:val="both"/>
        <w:rPr>
          <w:b/>
          <w:bCs/>
        </w:rPr>
      </w:pPr>
      <w:r w:rsidRPr="00E83ED6">
        <w:rPr>
          <w:b/>
          <w:bCs/>
        </w:rPr>
        <w:t>Welcome visitors and hear any public comment (limited to (3) minutes per person who completes the Citizen input request form and turns it in to the Executive Director 15 minutes before the meeting.</w:t>
      </w:r>
    </w:p>
    <w:p w14:paraId="202152CD" w14:textId="6BC19033" w:rsidR="003A3D8E" w:rsidRDefault="00A5574A" w:rsidP="00DB7F22">
      <w:pPr>
        <w:pStyle w:val="Standard"/>
        <w:ind w:left="540"/>
        <w:jc w:val="both"/>
      </w:pPr>
      <w:r>
        <w:t>None</w:t>
      </w:r>
    </w:p>
    <w:p w14:paraId="749DD7DA" w14:textId="77777777" w:rsidR="00A5574A" w:rsidRPr="00835198" w:rsidRDefault="00A5574A" w:rsidP="00DB7F22">
      <w:pPr>
        <w:pStyle w:val="Standard"/>
        <w:ind w:left="540"/>
        <w:jc w:val="both"/>
      </w:pPr>
    </w:p>
    <w:p w14:paraId="5260B7B1" w14:textId="70C40C25" w:rsidR="00CB45C5" w:rsidRPr="003E2454" w:rsidRDefault="00A0260E" w:rsidP="00DB7F22">
      <w:pPr>
        <w:pStyle w:val="Standard"/>
        <w:numPr>
          <w:ilvl w:val="0"/>
          <w:numId w:val="1"/>
        </w:numPr>
        <w:jc w:val="both"/>
      </w:pPr>
      <w:r w:rsidRPr="00DB7F22">
        <w:rPr>
          <w:b/>
          <w:bCs/>
          <w:shd w:val="clear" w:color="auto" w:fill="FFFFFF"/>
        </w:rPr>
        <w:t xml:space="preserve">Action and Approval of </w:t>
      </w:r>
      <w:r w:rsidR="0076372E">
        <w:rPr>
          <w:b/>
          <w:bCs/>
          <w:shd w:val="clear" w:color="auto" w:fill="FFFFFF"/>
        </w:rPr>
        <w:t>November 25</w:t>
      </w:r>
      <w:r w:rsidR="00835198" w:rsidRPr="00DB7F22">
        <w:rPr>
          <w:b/>
          <w:bCs/>
          <w:shd w:val="clear" w:color="auto" w:fill="FFFFFF"/>
        </w:rPr>
        <w:t xml:space="preserve">, </w:t>
      </w:r>
      <w:r w:rsidR="003E2454" w:rsidRPr="00DB7F22">
        <w:rPr>
          <w:b/>
          <w:bCs/>
          <w:shd w:val="clear" w:color="auto" w:fill="FFFFFF"/>
        </w:rPr>
        <w:t>2025,</w:t>
      </w:r>
      <w:r w:rsidR="00835198" w:rsidRPr="00DB7F22">
        <w:rPr>
          <w:b/>
          <w:bCs/>
          <w:shd w:val="clear" w:color="auto" w:fill="FFFFFF"/>
        </w:rPr>
        <w:t xml:space="preserve"> </w:t>
      </w:r>
      <w:r w:rsidRPr="00DB7F22">
        <w:rPr>
          <w:b/>
          <w:bCs/>
          <w:shd w:val="clear" w:color="auto" w:fill="FFFFFF"/>
        </w:rPr>
        <w:t xml:space="preserve">Minutes </w:t>
      </w:r>
    </w:p>
    <w:p w14:paraId="47507F68" w14:textId="512AAE4D" w:rsidR="003E159B" w:rsidRDefault="004832BF" w:rsidP="0076372E">
      <w:pPr>
        <w:ind w:left="540"/>
        <w:jc w:val="both"/>
      </w:pPr>
      <w:r>
        <w:t>Motion made by Commissioner Ernesto Martinez to approve the minutes seconded by Commissioner Irene Deleon. Motion carried.</w:t>
      </w:r>
    </w:p>
    <w:p w14:paraId="4E2CC791" w14:textId="77777777" w:rsidR="004832BF" w:rsidRDefault="004832BF" w:rsidP="0076372E">
      <w:pPr>
        <w:ind w:left="540"/>
        <w:jc w:val="both"/>
      </w:pPr>
    </w:p>
    <w:p w14:paraId="003A6DF5" w14:textId="277A6993" w:rsidR="004832BF" w:rsidRDefault="004832BF" w:rsidP="004832BF">
      <w:pPr>
        <w:pStyle w:val="ListParagraph"/>
        <w:numPr>
          <w:ilvl w:val="0"/>
          <w:numId w:val="1"/>
        </w:numPr>
        <w:jc w:val="both"/>
        <w:rPr>
          <w:b/>
          <w:bCs/>
        </w:rPr>
      </w:pPr>
      <w:r w:rsidRPr="004832BF">
        <w:rPr>
          <w:b/>
          <w:bCs/>
        </w:rPr>
        <w:t>Action and Approval of Financials for the month of November 2025.</w:t>
      </w:r>
    </w:p>
    <w:p w14:paraId="019607D3" w14:textId="4DEF4489" w:rsidR="004832BF" w:rsidRDefault="004832BF" w:rsidP="004832BF">
      <w:pPr>
        <w:pStyle w:val="ListParagraph"/>
        <w:ind w:left="540"/>
        <w:jc w:val="both"/>
      </w:pPr>
      <w:r>
        <w:t>Director Shumaker presented the financial statements and presented the board with a new monthly ‘Budget vs Actual’ sheet.  She stated that she is working with the accountant to clean up the financials for easier review.</w:t>
      </w:r>
    </w:p>
    <w:p w14:paraId="29E721B4" w14:textId="2202E31B" w:rsidR="004832BF" w:rsidRDefault="004832BF" w:rsidP="004832BF">
      <w:pPr>
        <w:pStyle w:val="ListParagraph"/>
        <w:ind w:left="540"/>
        <w:jc w:val="both"/>
      </w:pPr>
      <w:r>
        <w:t xml:space="preserve">Chairperson Abelardo Pacheco asked the staff to check into the Low-Income Energy Assistance Grant. </w:t>
      </w:r>
    </w:p>
    <w:p w14:paraId="7FC3C825" w14:textId="5A065D27" w:rsidR="004832BF" w:rsidRDefault="004832BF" w:rsidP="004832BF">
      <w:pPr>
        <w:pStyle w:val="ListParagraph"/>
        <w:ind w:left="540"/>
        <w:jc w:val="both"/>
      </w:pPr>
      <w:r>
        <w:t>Staff explained that this grant is done through Nueces County.</w:t>
      </w:r>
    </w:p>
    <w:p w14:paraId="7D2DBEE9" w14:textId="42919286" w:rsidR="004832BF" w:rsidRDefault="004832BF" w:rsidP="004832BF">
      <w:pPr>
        <w:pStyle w:val="ListParagraph"/>
        <w:ind w:left="540"/>
        <w:jc w:val="both"/>
      </w:pPr>
      <w:r>
        <w:t>Motion made by Commissioner Irene Deleon to accept the November financials seconded by Commissioner Esmeralda Olivarez. Motion carried.</w:t>
      </w:r>
    </w:p>
    <w:p w14:paraId="383D3F42" w14:textId="77777777" w:rsidR="004832BF" w:rsidRPr="004832BF" w:rsidRDefault="004832BF" w:rsidP="004832BF">
      <w:pPr>
        <w:pStyle w:val="ListParagraph"/>
        <w:ind w:left="540"/>
        <w:jc w:val="both"/>
      </w:pPr>
    </w:p>
    <w:p w14:paraId="0EDC425F" w14:textId="77777777" w:rsidR="003E159B" w:rsidRDefault="003E159B" w:rsidP="003E159B">
      <w:pPr>
        <w:jc w:val="both"/>
      </w:pPr>
    </w:p>
    <w:p w14:paraId="6F53B6AE" w14:textId="44F3845C" w:rsidR="004832BF" w:rsidRDefault="004832BF" w:rsidP="003E159B">
      <w:pPr>
        <w:jc w:val="both"/>
      </w:pPr>
    </w:p>
    <w:p w14:paraId="498E3FD0" w14:textId="77777777" w:rsidR="00CC5264" w:rsidRDefault="00CC5264" w:rsidP="00CC5264">
      <w:pPr>
        <w:ind w:left="540"/>
        <w:jc w:val="both"/>
      </w:pPr>
    </w:p>
    <w:p w14:paraId="7BDDC06F" w14:textId="77777777" w:rsidR="004832BF" w:rsidRPr="00EB55F8" w:rsidRDefault="004832BF" w:rsidP="004832BF">
      <w:pPr>
        <w:pStyle w:val="Standard"/>
        <w:numPr>
          <w:ilvl w:val="0"/>
          <w:numId w:val="1"/>
        </w:numPr>
        <w:rPr>
          <w:b/>
          <w:bCs/>
        </w:rPr>
      </w:pPr>
      <w:r w:rsidRPr="00EB55F8">
        <w:rPr>
          <w:rFonts w:cs="Times New Roman"/>
          <w:b/>
          <w:bCs/>
        </w:rPr>
        <w:t xml:space="preserve">The Mathis Housing Authority reserves the right to adjourn into executive session at any time during this meeting to discuss any item on the agenda as authorized by the Texas Government Code Section 551.071 (consult with attorney) which includes the list that is hereafter set forth in the “Executive Session” paragraph, 551.072 Personnel matters 551.074 After discussion in executive session, any action or vote will be taken in </w:t>
      </w:r>
      <w:bookmarkStart w:id="1" w:name="_Hlk72507626"/>
      <w:r w:rsidRPr="00EB55F8">
        <w:rPr>
          <w:rFonts w:cs="Times New Roman"/>
          <w:b/>
          <w:bCs/>
        </w:rPr>
        <w:t>public a closed executive session may be conducted under the authorization of Texas Government Code Annotated Chapter 551. Such closed meeting may be held only for the purpose of a discussion.  Any action, because of a discussion, must be taken in open session.  The following executive session is authorized as follows.</w:t>
      </w:r>
      <w:r w:rsidRPr="00EB55F8">
        <w:rPr>
          <w:color w:val="000000" w:themeColor="text1"/>
          <w:bdr w:val="none" w:sz="0" w:space="0" w:color="auto" w:frame="1"/>
        </w:rPr>
        <w:t xml:space="preserve">         </w:t>
      </w:r>
      <w:bookmarkEnd w:id="1"/>
    </w:p>
    <w:p w14:paraId="7FD87F7D" w14:textId="3B2F7D22" w:rsidR="004832BF" w:rsidRPr="004832BF" w:rsidRDefault="004832BF" w:rsidP="004832BF">
      <w:pPr>
        <w:ind w:left="540"/>
        <w:jc w:val="both"/>
      </w:pPr>
      <w:r>
        <w:t>N/A</w:t>
      </w:r>
    </w:p>
    <w:p w14:paraId="59600BFF" w14:textId="77777777" w:rsidR="004832BF" w:rsidRPr="006925CB" w:rsidRDefault="004832BF" w:rsidP="00DA2838">
      <w:pPr>
        <w:pStyle w:val="ListParagraph"/>
        <w:numPr>
          <w:ilvl w:val="0"/>
          <w:numId w:val="1"/>
        </w:numPr>
        <w:jc w:val="both"/>
        <w:rPr>
          <w:b/>
          <w:bCs/>
          <w:szCs w:val="24"/>
        </w:rPr>
      </w:pPr>
      <w:r>
        <w:rPr>
          <w:b/>
          <w:bCs/>
        </w:rPr>
        <w:t>Commissioner’s Comments and Other Business</w:t>
      </w:r>
    </w:p>
    <w:p w14:paraId="563618BF" w14:textId="77777777" w:rsidR="006925CB" w:rsidRPr="006925CB" w:rsidRDefault="006925CB" w:rsidP="006925CB">
      <w:pPr>
        <w:jc w:val="both"/>
        <w:rPr>
          <w:b/>
          <w:bCs/>
        </w:rPr>
      </w:pPr>
    </w:p>
    <w:p w14:paraId="7352005C" w14:textId="025E03DF" w:rsidR="00C61458" w:rsidRPr="006925CB" w:rsidRDefault="006925CB" w:rsidP="00DA2838">
      <w:pPr>
        <w:pStyle w:val="ListParagraph"/>
        <w:numPr>
          <w:ilvl w:val="0"/>
          <w:numId w:val="1"/>
        </w:numPr>
        <w:jc w:val="both"/>
        <w:rPr>
          <w:b/>
          <w:bCs/>
          <w:szCs w:val="24"/>
        </w:rPr>
      </w:pPr>
      <w:r>
        <w:rPr>
          <w:b/>
          <w:bCs/>
        </w:rPr>
        <w:t>Executive Director’s Report</w:t>
      </w:r>
      <w:r w:rsidR="004F0B28" w:rsidRPr="00DA2838">
        <w:rPr>
          <w:b/>
          <w:bCs/>
        </w:rPr>
        <w:t xml:space="preserve"> </w:t>
      </w:r>
    </w:p>
    <w:p w14:paraId="55639360" w14:textId="4AAD27C9" w:rsidR="006925CB" w:rsidRDefault="006925CB" w:rsidP="006925CB">
      <w:pPr>
        <w:pStyle w:val="ListParagraph"/>
        <w:numPr>
          <w:ilvl w:val="0"/>
          <w:numId w:val="25"/>
        </w:numPr>
        <w:jc w:val="both"/>
        <w:rPr>
          <w:b/>
          <w:bCs/>
        </w:rPr>
      </w:pPr>
      <w:r>
        <w:rPr>
          <w:b/>
          <w:bCs/>
        </w:rPr>
        <w:t>Conference Travel vs Holidays</w:t>
      </w:r>
    </w:p>
    <w:p w14:paraId="369D89C0" w14:textId="26188A7E" w:rsidR="006925CB" w:rsidRDefault="006925CB" w:rsidP="006925CB">
      <w:pPr>
        <w:pStyle w:val="ListParagraph"/>
        <w:ind w:left="900"/>
        <w:jc w:val="both"/>
      </w:pPr>
      <w:r>
        <w:t xml:space="preserve">Director Shumaker presented the board with a handout comparing Travel vs Holiday costs. The cost for conferences in the 2025 fiscal year amounted to $30,935 when amounts were itemized from the credit card bill with additional dollars spent according to the financials, with $45,000 budgeted for the 2025 fiscal year.  The cost for sixteen </w:t>
      </w:r>
      <w:r w:rsidR="007C5A73">
        <w:t>holidays</w:t>
      </w:r>
      <w:r>
        <w:t xml:space="preserve"> will cost the agency approximately $1300</w:t>
      </w:r>
    </w:p>
    <w:p w14:paraId="5829B229" w14:textId="1BCBD91F" w:rsidR="006925CB" w:rsidRDefault="006925CB" w:rsidP="007C5A73">
      <w:pPr>
        <w:pStyle w:val="ListParagraph"/>
        <w:ind w:left="900"/>
        <w:jc w:val="both"/>
      </w:pPr>
      <w:r>
        <w:t xml:space="preserve">After many discussions with the staff, Director Shumaker recommends that staff keep in line with the city holidays and limit out-of-state conferences and travel to attend in-state </w:t>
      </w:r>
      <w:r w:rsidR="007C5A73">
        <w:t>conferences,</w:t>
      </w:r>
      <w:r>
        <w:t xml:space="preserve"> preferably</w:t>
      </w:r>
      <w:r w:rsidR="007C5A73">
        <w:t xml:space="preserve"> saving the agency over $10,000/year.</w:t>
      </w:r>
    </w:p>
    <w:p w14:paraId="3E0E3DFC" w14:textId="0B8E9D4B" w:rsidR="007C5A73" w:rsidRPr="006925CB" w:rsidRDefault="007C5A73" w:rsidP="007C5A73">
      <w:pPr>
        <w:pStyle w:val="ListParagraph"/>
        <w:ind w:left="900"/>
        <w:jc w:val="both"/>
      </w:pPr>
      <w:r>
        <w:t xml:space="preserve">Chairman Pacheco stated that the Director has the authority to make these decisions </w:t>
      </w:r>
      <w:r w:rsidR="00EB2865">
        <w:t>if</w:t>
      </w:r>
      <w:r>
        <w:t xml:space="preserve"> </w:t>
      </w:r>
      <w:r w:rsidR="00EB2865">
        <w:t>it</w:t>
      </w:r>
      <w:r>
        <w:t xml:space="preserve"> stay</w:t>
      </w:r>
      <w:r w:rsidR="00EB2865">
        <w:t>s</w:t>
      </w:r>
      <w:r>
        <w:t xml:space="preserve"> within the budget.</w:t>
      </w:r>
    </w:p>
    <w:p w14:paraId="69A6741F" w14:textId="53A2D0A2" w:rsidR="006925CB" w:rsidRDefault="006925CB" w:rsidP="006925CB">
      <w:pPr>
        <w:pStyle w:val="ListParagraph"/>
        <w:numPr>
          <w:ilvl w:val="0"/>
          <w:numId w:val="25"/>
        </w:numPr>
        <w:jc w:val="both"/>
        <w:rPr>
          <w:b/>
          <w:bCs/>
        </w:rPr>
      </w:pPr>
      <w:r>
        <w:rPr>
          <w:b/>
          <w:bCs/>
        </w:rPr>
        <w:t>Rockport – Shower/Dryer research</w:t>
      </w:r>
    </w:p>
    <w:p w14:paraId="45A254DB" w14:textId="6E9EDA5C" w:rsidR="007C5A73" w:rsidRDefault="007C5A73" w:rsidP="007C5A73">
      <w:pPr>
        <w:pStyle w:val="ListParagraph"/>
        <w:ind w:left="900"/>
        <w:jc w:val="both"/>
      </w:pPr>
      <w:r>
        <w:t xml:space="preserve">Director Shumaker reported that we are waiting on a bid from </w:t>
      </w:r>
      <w:r w:rsidR="00EB2865">
        <w:t>a tub outfitting company for the Rockport property. She would like to see the bathtubs removed and a shower insert installed. This would leave room for stackable washer/dryers in the bathroom and more room in the kitchen without washers.</w:t>
      </w:r>
    </w:p>
    <w:p w14:paraId="0159F481" w14:textId="7B35C0D4" w:rsidR="00EB2865" w:rsidRPr="007C5A73" w:rsidRDefault="00EB2865" w:rsidP="007C5A73">
      <w:pPr>
        <w:pStyle w:val="ListParagraph"/>
        <w:ind w:left="900"/>
        <w:jc w:val="both"/>
      </w:pPr>
      <w:r>
        <w:t>She will update the board when bids are received.</w:t>
      </w:r>
    </w:p>
    <w:p w14:paraId="0AA95261" w14:textId="4186E0E0" w:rsidR="006925CB" w:rsidRDefault="006925CB" w:rsidP="006925CB">
      <w:pPr>
        <w:pStyle w:val="ListParagraph"/>
        <w:numPr>
          <w:ilvl w:val="0"/>
          <w:numId w:val="25"/>
        </w:numPr>
        <w:jc w:val="both"/>
        <w:rPr>
          <w:b/>
          <w:bCs/>
        </w:rPr>
      </w:pPr>
      <w:r>
        <w:rPr>
          <w:b/>
          <w:bCs/>
        </w:rPr>
        <w:t>Maintenance Interview’s Report</w:t>
      </w:r>
    </w:p>
    <w:p w14:paraId="4948C129" w14:textId="1BE8CDAF" w:rsidR="00EB2865" w:rsidRPr="00EB2865" w:rsidRDefault="00EB2865" w:rsidP="00EB2865">
      <w:pPr>
        <w:pStyle w:val="ListParagraph"/>
        <w:ind w:left="900"/>
        <w:jc w:val="both"/>
      </w:pPr>
      <w:r>
        <w:t>Director Shumaker reported that two new full-time maintenance staff have been hired.  James Diaz will be dedicated to the Fulton property and started this week. Ruben Chapa will start the week of 1/13/26.</w:t>
      </w:r>
    </w:p>
    <w:p w14:paraId="048FD4DD" w14:textId="7657DD98" w:rsidR="006925CB" w:rsidRDefault="006925CB" w:rsidP="006925CB">
      <w:pPr>
        <w:pStyle w:val="ListParagraph"/>
        <w:numPr>
          <w:ilvl w:val="0"/>
          <w:numId w:val="25"/>
        </w:numPr>
        <w:jc w:val="both"/>
        <w:rPr>
          <w:b/>
          <w:bCs/>
        </w:rPr>
      </w:pPr>
      <w:r>
        <w:rPr>
          <w:b/>
          <w:bCs/>
        </w:rPr>
        <w:t>Rockport Fence Update</w:t>
      </w:r>
    </w:p>
    <w:p w14:paraId="7DAFD14C" w14:textId="6321FC5C" w:rsidR="00EB2865" w:rsidRPr="00EB2865" w:rsidRDefault="00EB2865" w:rsidP="00EB2865">
      <w:pPr>
        <w:pStyle w:val="ListParagraph"/>
        <w:ind w:left="900"/>
        <w:jc w:val="both"/>
      </w:pPr>
      <w:r>
        <w:t>Our insurance company accepted the bid for the Rockport fence repair after it was hit and run by a driver.  The bid amount is: $4150.00 with the deductible being $1000.  The repair should be completed soon.</w:t>
      </w:r>
    </w:p>
    <w:p w14:paraId="72A672BC" w14:textId="4EC93005" w:rsidR="006925CB" w:rsidRDefault="006925CB" w:rsidP="006925CB">
      <w:pPr>
        <w:pStyle w:val="ListParagraph"/>
        <w:numPr>
          <w:ilvl w:val="0"/>
          <w:numId w:val="25"/>
        </w:numPr>
        <w:jc w:val="both"/>
        <w:rPr>
          <w:b/>
          <w:bCs/>
        </w:rPr>
      </w:pPr>
      <w:r>
        <w:rPr>
          <w:b/>
          <w:bCs/>
        </w:rPr>
        <w:t>One Call Now Update</w:t>
      </w:r>
    </w:p>
    <w:p w14:paraId="5DD573C7" w14:textId="6452F1E5" w:rsidR="00EB2865" w:rsidRPr="00EB2865" w:rsidRDefault="00EB2865" w:rsidP="00EB2865">
      <w:pPr>
        <w:pStyle w:val="ListParagraph"/>
        <w:ind w:left="900"/>
        <w:jc w:val="both"/>
      </w:pPr>
      <w:r>
        <w:t xml:space="preserve">This service, allowing us to </w:t>
      </w:r>
      <w:proofErr w:type="gramStart"/>
      <w:r>
        <w:t>call/text/email</w:t>
      </w:r>
      <w:proofErr w:type="gramEnd"/>
      <w:r>
        <w:t xml:space="preserve"> multiple tenants, has been used several times.  The feedback from staff and tenants has been positive.</w:t>
      </w:r>
    </w:p>
    <w:p w14:paraId="272DAF79" w14:textId="63A4EA0D" w:rsidR="006925CB" w:rsidRDefault="006925CB" w:rsidP="006925CB">
      <w:pPr>
        <w:pStyle w:val="ListParagraph"/>
        <w:numPr>
          <w:ilvl w:val="0"/>
          <w:numId w:val="25"/>
        </w:numPr>
        <w:jc w:val="both"/>
        <w:rPr>
          <w:b/>
          <w:bCs/>
        </w:rPr>
      </w:pPr>
      <w:r>
        <w:rPr>
          <w:b/>
          <w:bCs/>
        </w:rPr>
        <w:t>Cloud and Direct Deposit Update</w:t>
      </w:r>
    </w:p>
    <w:p w14:paraId="4F229419" w14:textId="05E5D4C0" w:rsidR="00EB2865" w:rsidRPr="00EB2865" w:rsidRDefault="00EB2865" w:rsidP="00EB2865">
      <w:pPr>
        <w:pStyle w:val="ListParagraph"/>
        <w:ind w:left="900"/>
        <w:jc w:val="both"/>
      </w:pPr>
      <w:r>
        <w:t>The server to Cloud transition has been completed.  Direct Deposit will be completed in the week of 1/5/26/</w:t>
      </w:r>
    </w:p>
    <w:p w14:paraId="2A1DB65C" w14:textId="77777777" w:rsidR="004832BF" w:rsidRPr="00DA2838" w:rsidRDefault="004832BF" w:rsidP="004832BF">
      <w:pPr>
        <w:pStyle w:val="ListParagraph"/>
        <w:ind w:left="540"/>
        <w:jc w:val="both"/>
        <w:rPr>
          <w:b/>
          <w:bCs/>
          <w:szCs w:val="24"/>
        </w:rPr>
      </w:pPr>
    </w:p>
    <w:p w14:paraId="742AC306" w14:textId="3389FBEA" w:rsidR="00266916" w:rsidRDefault="00266916" w:rsidP="00DB7F22">
      <w:pPr>
        <w:pStyle w:val="ListParagraph"/>
        <w:numPr>
          <w:ilvl w:val="0"/>
          <w:numId w:val="1"/>
        </w:numPr>
        <w:overflowPunct w:val="0"/>
        <w:autoSpaceDE w:val="0"/>
        <w:adjustRightInd w:val="0"/>
        <w:jc w:val="both"/>
        <w:textAlignment w:val="baseline"/>
        <w:rPr>
          <w:rFonts w:eastAsia="Times New Roman" w:cs="Times New Roman"/>
          <w:b/>
          <w:bCs/>
          <w:lang w:eastAsia="en-US" w:bidi="ar-SA"/>
        </w:rPr>
      </w:pPr>
      <w:r>
        <w:rPr>
          <w:rFonts w:eastAsia="Times New Roman" w:cs="Times New Roman"/>
          <w:lang w:eastAsia="en-US" w:bidi="ar-SA"/>
        </w:rPr>
        <w:t xml:space="preserve">   </w:t>
      </w:r>
      <w:r w:rsidRPr="00266916">
        <w:rPr>
          <w:rFonts w:eastAsia="Times New Roman" w:cs="Times New Roman"/>
          <w:b/>
          <w:bCs/>
          <w:lang w:eastAsia="en-US" w:bidi="ar-SA"/>
        </w:rPr>
        <w:t>Adjourn</w:t>
      </w:r>
    </w:p>
    <w:p w14:paraId="2D8DD68C" w14:textId="3C00A22A" w:rsidR="001D1A7D" w:rsidRPr="00DE3144" w:rsidRDefault="00266916" w:rsidP="00DE3144">
      <w:pPr>
        <w:overflowPunct w:val="0"/>
        <w:autoSpaceDE w:val="0"/>
        <w:adjustRightInd w:val="0"/>
        <w:ind w:left="720"/>
        <w:jc w:val="both"/>
        <w:textAlignment w:val="baseline"/>
        <w:rPr>
          <w:rFonts w:eastAsia="Times New Roman" w:cs="Times New Roman"/>
          <w:lang w:eastAsia="en-US" w:bidi="ar-SA"/>
        </w:rPr>
      </w:pPr>
      <w:r w:rsidRPr="00DE3144">
        <w:rPr>
          <w:rFonts w:eastAsia="Times New Roman" w:cs="Times New Roman"/>
          <w:lang w:eastAsia="en-US" w:bidi="ar-SA"/>
        </w:rPr>
        <w:t>A motion was made by Commissioner</w:t>
      </w:r>
      <w:r w:rsidR="00DE3144">
        <w:rPr>
          <w:rFonts w:eastAsia="Times New Roman" w:cs="Times New Roman"/>
          <w:lang w:eastAsia="en-US" w:bidi="ar-SA"/>
        </w:rPr>
        <w:t xml:space="preserve"> </w:t>
      </w:r>
      <w:r w:rsidR="00EB2865">
        <w:rPr>
          <w:rFonts w:eastAsia="Times New Roman" w:cs="Times New Roman"/>
          <w:lang w:eastAsia="en-US" w:bidi="ar-SA"/>
        </w:rPr>
        <w:t xml:space="preserve">Irene </w:t>
      </w:r>
      <w:r w:rsidR="00DE3144">
        <w:rPr>
          <w:rFonts w:eastAsia="Times New Roman" w:cs="Times New Roman"/>
          <w:lang w:eastAsia="en-US" w:bidi="ar-SA"/>
        </w:rPr>
        <w:t xml:space="preserve">Deleon to adjourn and </w:t>
      </w:r>
      <w:r w:rsidRPr="00DE3144">
        <w:rPr>
          <w:rFonts w:eastAsia="Times New Roman" w:cs="Times New Roman"/>
          <w:lang w:eastAsia="en-US" w:bidi="ar-SA"/>
        </w:rPr>
        <w:t>seconded by</w:t>
      </w:r>
      <w:r w:rsidR="00D701EA" w:rsidRPr="00DE3144">
        <w:rPr>
          <w:rFonts w:eastAsia="Times New Roman" w:cs="Times New Roman"/>
          <w:lang w:eastAsia="en-US" w:bidi="ar-SA"/>
        </w:rPr>
        <w:t xml:space="preserve"> Commissioner</w:t>
      </w:r>
      <w:r w:rsidR="00DE3144">
        <w:rPr>
          <w:rFonts w:eastAsia="Times New Roman" w:cs="Times New Roman"/>
          <w:lang w:eastAsia="en-US" w:bidi="ar-SA"/>
        </w:rPr>
        <w:t xml:space="preserve"> Ernesto Martinez</w:t>
      </w:r>
      <w:r w:rsidRPr="00DE3144">
        <w:rPr>
          <w:rFonts w:eastAsia="Times New Roman" w:cs="Times New Roman"/>
          <w:lang w:eastAsia="en-US" w:bidi="ar-SA"/>
        </w:rPr>
        <w:t>. Motion passed</w:t>
      </w:r>
      <w:r w:rsidR="00DE3144">
        <w:rPr>
          <w:rFonts w:eastAsia="Times New Roman" w:cs="Times New Roman"/>
          <w:lang w:eastAsia="en-US" w:bidi="ar-SA"/>
        </w:rPr>
        <w:t>.</w:t>
      </w:r>
    </w:p>
    <w:p w14:paraId="7277385D" w14:textId="77777777" w:rsidR="006378B9" w:rsidRDefault="006378B9" w:rsidP="009E677F">
      <w:pPr>
        <w:overflowPunct w:val="0"/>
        <w:autoSpaceDE w:val="0"/>
        <w:adjustRightInd w:val="0"/>
        <w:textAlignment w:val="baseline"/>
        <w:rPr>
          <w:rFonts w:eastAsia="Times New Roman" w:cs="Times New Roman"/>
          <w:b/>
          <w:bCs/>
          <w:sz w:val="22"/>
          <w:szCs w:val="22"/>
          <w:lang w:eastAsia="en-US" w:bidi="ar-SA"/>
        </w:rPr>
      </w:pPr>
    </w:p>
    <w:p w14:paraId="7EF54AB0" w14:textId="77777777" w:rsidR="00EB2865" w:rsidRDefault="00EB2865" w:rsidP="00964EFB">
      <w:pPr>
        <w:overflowPunct w:val="0"/>
        <w:autoSpaceDE w:val="0"/>
        <w:adjustRightInd w:val="0"/>
        <w:jc w:val="center"/>
        <w:textAlignment w:val="baseline"/>
        <w:rPr>
          <w:rFonts w:eastAsia="Times New Roman" w:cs="Times New Roman"/>
          <w:b/>
          <w:bCs/>
          <w:sz w:val="22"/>
          <w:szCs w:val="22"/>
          <w:lang w:eastAsia="en-US" w:bidi="ar-SA"/>
        </w:rPr>
      </w:pPr>
    </w:p>
    <w:p w14:paraId="4CE7901A" w14:textId="77777777" w:rsidR="00EB2865" w:rsidRDefault="00EB2865" w:rsidP="00964EFB">
      <w:pPr>
        <w:overflowPunct w:val="0"/>
        <w:autoSpaceDE w:val="0"/>
        <w:adjustRightInd w:val="0"/>
        <w:jc w:val="center"/>
        <w:textAlignment w:val="baseline"/>
        <w:rPr>
          <w:rFonts w:eastAsia="Times New Roman" w:cs="Times New Roman"/>
          <w:b/>
          <w:bCs/>
          <w:sz w:val="22"/>
          <w:szCs w:val="22"/>
          <w:lang w:eastAsia="en-US" w:bidi="ar-SA"/>
        </w:rPr>
      </w:pPr>
    </w:p>
    <w:p w14:paraId="363F3751" w14:textId="77777777" w:rsidR="00EB2865" w:rsidRDefault="00EB2865" w:rsidP="00964EFB">
      <w:pPr>
        <w:overflowPunct w:val="0"/>
        <w:autoSpaceDE w:val="0"/>
        <w:adjustRightInd w:val="0"/>
        <w:jc w:val="center"/>
        <w:textAlignment w:val="baseline"/>
        <w:rPr>
          <w:rFonts w:eastAsia="Times New Roman" w:cs="Times New Roman"/>
          <w:b/>
          <w:bCs/>
          <w:sz w:val="22"/>
          <w:szCs w:val="22"/>
          <w:lang w:eastAsia="en-US" w:bidi="ar-SA"/>
        </w:rPr>
      </w:pPr>
    </w:p>
    <w:p w14:paraId="75F5EEDD" w14:textId="77777777" w:rsidR="00EB2865" w:rsidRDefault="00EB2865" w:rsidP="00964EFB">
      <w:pPr>
        <w:overflowPunct w:val="0"/>
        <w:autoSpaceDE w:val="0"/>
        <w:adjustRightInd w:val="0"/>
        <w:jc w:val="center"/>
        <w:textAlignment w:val="baseline"/>
        <w:rPr>
          <w:rFonts w:eastAsia="Times New Roman" w:cs="Times New Roman"/>
          <w:b/>
          <w:bCs/>
          <w:sz w:val="22"/>
          <w:szCs w:val="22"/>
          <w:lang w:eastAsia="en-US" w:bidi="ar-SA"/>
        </w:rPr>
      </w:pPr>
    </w:p>
    <w:p w14:paraId="3EE1F602" w14:textId="3239FEEF" w:rsidR="00C46FF3" w:rsidRPr="00C11042" w:rsidRDefault="008D6D83" w:rsidP="00964EFB">
      <w:pPr>
        <w:overflowPunct w:val="0"/>
        <w:autoSpaceDE w:val="0"/>
        <w:adjustRightInd w:val="0"/>
        <w:jc w:val="center"/>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lastRenderedPageBreak/>
        <w:t>CERTIFICATION</w:t>
      </w:r>
    </w:p>
    <w:p w14:paraId="577B427A" w14:textId="48BD2CA2" w:rsidR="008D6D83" w:rsidRPr="00C11042" w:rsidRDefault="009E6542" w:rsidP="00C11042">
      <w:pP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I, </w:t>
      </w:r>
      <w:r w:rsidR="00964EFB">
        <w:rPr>
          <w:rFonts w:eastAsia="Times New Roman" w:cs="Times New Roman"/>
          <w:b/>
          <w:bCs/>
          <w:sz w:val="22"/>
          <w:szCs w:val="22"/>
          <w:lang w:eastAsia="en-US" w:bidi="ar-SA"/>
        </w:rPr>
        <w:t>Joyce Shumaker</w:t>
      </w:r>
      <w:r w:rsidR="008D6D83" w:rsidRPr="00C11042">
        <w:rPr>
          <w:rFonts w:eastAsia="Times New Roman" w:cs="Times New Roman"/>
          <w:b/>
          <w:bCs/>
          <w:sz w:val="22"/>
          <w:szCs w:val="22"/>
          <w:lang w:eastAsia="en-US" w:bidi="ar-SA"/>
        </w:rPr>
        <w:t xml:space="preserve">, Executive Director and Secretary to the Board of Commissioners of the Housing Authority of the City of Mathis, Texas do hereby certify that the foregoing minutes of the Regular Meeting of the Board of Commissioners held on </w:t>
      </w:r>
      <w:r w:rsidR="00EB2865">
        <w:rPr>
          <w:rFonts w:eastAsia="Times New Roman" w:cs="Times New Roman"/>
          <w:b/>
          <w:bCs/>
          <w:sz w:val="22"/>
          <w:szCs w:val="22"/>
          <w:lang w:eastAsia="en-US" w:bidi="ar-SA"/>
        </w:rPr>
        <w:t>December 23</w:t>
      </w:r>
      <w:r w:rsidR="008D6D83" w:rsidRPr="00C11042">
        <w:rPr>
          <w:rFonts w:eastAsia="Times New Roman" w:cs="Times New Roman"/>
          <w:b/>
          <w:bCs/>
          <w:sz w:val="22"/>
          <w:szCs w:val="22"/>
          <w:lang w:eastAsia="en-US" w:bidi="ar-SA"/>
        </w:rPr>
        <w:t>, 202</w:t>
      </w:r>
      <w:r w:rsidR="00E90BE8" w:rsidRPr="00C11042">
        <w:rPr>
          <w:rFonts w:eastAsia="Times New Roman" w:cs="Times New Roman"/>
          <w:b/>
          <w:bCs/>
          <w:sz w:val="22"/>
          <w:szCs w:val="22"/>
          <w:lang w:eastAsia="en-US" w:bidi="ar-SA"/>
        </w:rPr>
        <w:t>5</w:t>
      </w:r>
      <w:r w:rsidR="008D6D83" w:rsidRPr="00C11042">
        <w:rPr>
          <w:rFonts w:eastAsia="Times New Roman" w:cs="Times New Roman"/>
          <w:b/>
          <w:bCs/>
          <w:sz w:val="22"/>
          <w:szCs w:val="22"/>
          <w:lang w:eastAsia="en-US" w:bidi="ar-SA"/>
        </w:rPr>
        <w:t>, are true and correct.</w:t>
      </w:r>
    </w:p>
    <w:p w14:paraId="50EAFF1A" w14:textId="77777777" w:rsidR="006C4730" w:rsidRPr="00E83ED6" w:rsidRDefault="006C4730" w:rsidP="00C11042">
      <w:pPr>
        <w:overflowPunct w:val="0"/>
        <w:autoSpaceDE w:val="0"/>
        <w:adjustRightInd w:val="0"/>
        <w:jc w:val="both"/>
        <w:textAlignment w:val="baseline"/>
        <w:rPr>
          <w:rFonts w:eastAsia="Times New Roman" w:cs="Times New Roman"/>
          <w:b/>
          <w:bCs/>
          <w:lang w:eastAsia="en-US" w:bidi="ar-SA"/>
        </w:rPr>
      </w:pPr>
    </w:p>
    <w:p w14:paraId="3512B345" w14:textId="77777777" w:rsidR="006C4730" w:rsidRPr="00E83ED6" w:rsidRDefault="006C4730" w:rsidP="00C11042">
      <w:pPr>
        <w:overflowPunct w:val="0"/>
        <w:autoSpaceDE w:val="0"/>
        <w:adjustRightInd w:val="0"/>
        <w:jc w:val="both"/>
        <w:textAlignment w:val="baseline"/>
        <w:rPr>
          <w:rFonts w:eastAsia="Times New Roman" w:cs="Times New Roman"/>
          <w:b/>
          <w:bCs/>
          <w:lang w:eastAsia="en-US" w:bidi="ar-SA"/>
        </w:rPr>
      </w:pPr>
    </w:p>
    <w:p w14:paraId="22C0F761" w14:textId="62496774" w:rsidR="008D6D83" w:rsidRPr="00E83ED6" w:rsidRDefault="008D6D83" w:rsidP="00C11042">
      <w:pP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______________________________________________________________________</w:t>
      </w:r>
    </w:p>
    <w:p w14:paraId="5FDF0DF8" w14:textId="4EFD7E33" w:rsidR="008D6D83" w:rsidRPr="00C11042" w:rsidRDefault="00964EFB" w:rsidP="00C11042">
      <w:pPr>
        <w:overflowPunct w:val="0"/>
        <w:autoSpaceDE w:val="0"/>
        <w:adjustRightInd w:val="0"/>
        <w:jc w:val="both"/>
        <w:textAlignment w:val="baseline"/>
        <w:rPr>
          <w:rFonts w:eastAsia="Times New Roman" w:cs="Times New Roman"/>
          <w:b/>
          <w:bCs/>
          <w:sz w:val="22"/>
          <w:szCs w:val="22"/>
          <w:lang w:eastAsia="en-US" w:bidi="ar-SA"/>
        </w:rPr>
      </w:pPr>
      <w:r>
        <w:rPr>
          <w:rFonts w:eastAsia="Times New Roman" w:cs="Times New Roman"/>
          <w:b/>
          <w:bCs/>
          <w:sz w:val="22"/>
          <w:szCs w:val="22"/>
          <w:lang w:eastAsia="en-US" w:bidi="ar-SA"/>
        </w:rPr>
        <w:t>Joyce Shumaker</w:t>
      </w:r>
      <w:r w:rsidR="008D6D83" w:rsidRPr="00C11042">
        <w:rPr>
          <w:rFonts w:eastAsia="Times New Roman" w:cs="Times New Roman"/>
          <w:b/>
          <w:bCs/>
          <w:sz w:val="22"/>
          <w:szCs w:val="22"/>
          <w:lang w:eastAsia="en-US" w:bidi="ar-SA"/>
        </w:rPr>
        <w:t xml:space="preserve">                                                          </w:t>
      </w:r>
      <w:r w:rsidR="008D6D83" w:rsidRPr="00C11042">
        <w:rPr>
          <w:rFonts w:eastAsia="Times New Roman" w:cs="Times New Roman"/>
          <w:b/>
          <w:bCs/>
          <w:sz w:val="22"/>
          <w:szCs w:val="22"/>
          <w:lang w:eastAsia="en-US" w:bidi="ar-SA"/>
        </w:rPr>
        <w:tab/>
      </w:r>
      <w:r w:rsidR="008D6D83" w:rsidRPr="00C11042">
        <w:rPr>
          <w:rFonts w:eastAsia="Times New Roman" w:cs="Times New Roman"/>
          <w:b/>
          <w:bCs/>
          <w:sz w:val="22"/>
          <w:szCs w:val="22"/>
          <w:lang w:eastAsia="en-US" w:bidi="ar-SA"/>
        </w:rPr>
        <w:tab/>
      </w:r>
      <w:r w:rsidR="008D6D83" w:rsidRPr="00C11042">
        <w:rPr>
          <w:rFonts w:eastAsia="Times New Roman" w:cs="Times New Roman"/>
          <w:b/>
          <w:bCs/>
          <w:sz w:val="22"/>
          <w:szCs w:val="22"/>
          <w:lang w:eastAsia="en-US" w:bidi="ar-SA"/>
        </w:rPr>
        <w:tab/>
      </w:r>
      <w:r w:rsidR="008D6D83" w:rsidRPr="00C11042">
        <w:rPr>
          <w:rFonts w:eastAsia="Times New Roman" w:cs="Times New Roman"/>
          <w:b/>
          <w:bCs/>
          <w:sz w:val="22"/>
          <w:szCs w:val="22"/>
          <w:lang w:eastAsia="en-US" w:bidi="ar-SA"/>
        </w:rPr>
        <w:tab/>
        <w:t>Seal</w:t>
      </w:r>
    </w:p>
    <w:p w14:paraId="73F0B8C3" w14:textId="5C1297C1" w:rsidR="008337F5" w:rsidRPr="00C11042" w:rsidRDefault="008D6D83"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Executive Director and Secretary to the Board of Commissioner</w:t>
      </w:r>
      <w:r w:rsidR="003F0136" w:rsidRPr="00C11042">
        <w:rPr>
          <w:rFonts w:eastAsia="Times New Roman" w:cs="Times New Roman"/>
          <w:b/>
          <w:bCs/>
          <w:sz w:val="22"/>
          <w:szCs w:val="22"/>
          <w:lang w:eastAsia="en-US" w:bidi="ar-SA"/>
        </w:rPr>
        <w:t xml:space="preserve"> </w:t>
      </w:r>
    </w:p>
    <w:p w14:paraId="2A7F02A3" w14:textId="77777777" w:rsidR="00E2696D" w:rsidRDefault="00E2696D"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369FB386" w14:textId="77777777" w:rsidR="00C11042" w:rsidRPr="00E83ED6" w:rsidRDefault="00C11042"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6853AA50" w14:textId="7F52FE20" w:rsidR="008337F5" w:rsidRPr="00E83ED6" w:rsidRDefault="008337F5"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w:t>
      </w:r>
      <w:r w:rsidR="006D0D6F" w:rsidRPr="00E83ED6">
        <w:rPr>
          <w:rFonts w:eastAsia="Times New Roman" w:cs="Times New Roman"/>
          <w:b/>
          <w:bCs/>
          <w:lang w:eastAsia="en-US" w:bidi="ar-SA"/>
        </w:rPr>
        <w:t>________</w:t>
      </w:r>
    </w:p>
    <w:p w14:paraId="6CB9A962" w14:textId="1562C1C2" w:rsidR="008337F5" w:rsidRPr="00C11042" w:rsidRDefault="009E75B7"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Abelardo Pacheco</w:t>
      </w:r>
    </w:p>
    <w:p w14:paraId="29A40B24" w14:textId="147A25F0" w:rsidR="008337F5"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Chairperson </w:t>
      </w:r>
    </w:p>
    <w:p w14:paraId="5784FD3F" w14:textId="77777777" w:rsidR="008337F5"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p>
    <w:p w14:paraId="3463A143" w14:textId="0CF18169" w:rsidR="00E2696D"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Motion made: ___</w:t>
      </w:r>
      <w:r w:rsidR="00721AAE">
        <w:rPr>
          <w:rFonts w:eastAsia="Times New Roman" w:cs="Times New Roman"/>
          <w:b/>
          <w:bCs/>
          <w:sz w:val="22"/>
          <w:szCs w:val="22"/>
          <w:lang w:eastAsia="en-US" w:bidi="ar-SA"/>
        </w:rPr>
        <w:t>_____</w:t>
      </w:r>
      <w:r w:rsidRPr="00C11042">
        <w:rPr>
          <w:rFonts w:eastAsia="Times New Roman" w:cs="Times New Roman"/>
          <w:b/>
          <w:bCs/>
          <w:sz w:val="22"/>
          <w:szCs w:val="22"/>
          <w:lang w:eastAsia="en-US" w:bidi="ar-SA"/>
        </w:rPr>
        <w:t>___________________________________</w:t>
      </w:r>
    </w:p>
    <w:p w14:paraId="5CEBF95A" w14:textId="77777777" w:rsidR="00AD5D0C" w:rsidRPr="00C11042" w:rsidRDefault="00AD5D0C"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p>
    <w:p w14:paraId="6F14D1AE" w14:textId="4273A9CB" w:rsidR="008337F5" w:rsidRPr="00E83ED6" w:rsidRDefault="008337F5"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r w:rsidRPr="00C11042">
        <w:rPr>
          <w:rFonts w:eastAsia="Times New Roman" w:cs="Times New Roman"/>
          <w:b/>
          <w:bCs/>
          <w:sz w:val="22"/>
          <w:szCs w:val="22"/>
          <w:lang w:eastAsia="en-US" w:bidi="ar-SA"/>
        </w:rPr>
        <w:t>Second:</w:t>
      </w:r>
      <w:r w:rsidRPr="00E83ED6">
        <w:rPr>
          <w:rFonts w:eastAsia="Times New Roman" w:cs="Times New Roman"/>
          <w:b/>
          <w:bCs/>
          <w:lang w:eastAsia="en-US" w:bidi="ar-SA"/>
        </w:rPr>
        <w:t xml:space="preserve"> ____________________________________________   </w:t>
      </w:r>
    </w:p>
    <w:p w14:paraId="34165B37" w14:textId="77777777" w:rsidR="0051498E" w:rsidRPr="00E83ED6" w:rsidRDefault="0051498E"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0CBCF7A6" w14:textId="77777777" w:rsidR="008337F5" w:rsidRPr="00E83ED6" w:rsidRDefault="008337F5" w:rsidP="00C11042">
      <w:pPr>
        <w:pBdr>
          <w:bottom w:val="single" w:sz="12" w:space="30"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Minutes passed by a vote of:   _______ To: _______ </w:t>
      </w:r>
    </w:p>
    <w:p w14:paraId="5B32025D" w14:textId="77A89516" w:rsidR="00B35B43" w:rsidRDefault="00B35B43" w:rsidP="00C11042">
      <w:pPr>
        <w:pBdr>
          <w:bottom w:val="single" w:sz="12" w:space="30"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  </w:t>
      </w:r>
    </w:p>
    <w:p w14:paraId="69E0DA36" w14:textId="77777777" w:rsidR="00964EFB" w:rsidRPr="00964EFB" w:rsidRDefault="00964EFB" w:rsidP="00964EFB">
      <w:pPr>
        <w:rPr>
          <w:rFonts w:eastAsia="Times New Roman" w:cs="Times New Roman"/>
          <w:lang w:eastAsia="en-US" w:bidi="ar-SA"/>
        </w:rPr>
      </w:pPr>
    </w:p>
    <w:sectPr w:rsidR="00964EFB" w:rsidRPr="00964EFB" w:rsidSect="003F194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093B" w14:textId="77777777" w:rsidR="00CD32A0" w:rsidRDefault="00CD32A0" w:rsidP="007E11CB">
      <w:r>
        <w:separator/>
      </w:r>
    </w:p>
  </w:endnote>
  <w:endnote w:type="continuationSeparator" w:id="0">
    <w:p w14:paraId="7FCC1097" w14:textId="77777777" w:rsidR="00CD32A0" w:rsidRDefault="00CD32A0" w:rsidP="007E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C215" w14:textId="77777777" w:rsidR="00CD32A0" w:rsidRDefault="00CD32A0" w:rsidP="007E11CB">
      <w:r>
        <w:separator/>
      </w:r>
    </w:p>
  </w:footnote>
  <w:footnote w:type="continuationSeparator" w:id="0">
    <w:p w14:paraId="15356622" w14:textId="77777777" w:rsidR="00CD32A0" w:rsidRDefault="00CD32A0" w:rsidP="007E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D0E"/>
    <w:multiLevelType w:val="hybridMultilevel"/>
    <w:tmpl w:val="FFE002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3E87D71"/>
    <w:multiLevelType w:val="hybridMultilevel"/>
    <w:tmpl w:val="8F5067F4"/>
    <w:lvl w:ilvl="0" w:tplc="42483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C4C07"/>
    <w:multiLevelType w:val="hybridMultilevel"/>
    <w:tmpl w:val="DEEE0A28"/>
    <w:lvl w:ilvl="0" w:tplc="47C829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EF160E6"/>
    <w:multiLevelType w:val="multilevel"/>
    <w:tmpl w:val="2CE22840"/>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4" w15:restartNumberingAfterBreak="0">
    <w:nsid w:val="10327889"/>
    <w:multiLevelType w:val="hybridMultilevel"/>
    <w:tmpl w:val="C184756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0DB50D7"/>
    <w:multiLevelType w:val="hybridMultilevel"/>
    <w:tmpl w:val="F790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7" w15:restartNumberingAfterBreak="0">
    <w:nsid w:val="23F11199"/>
    <w:multiLevelType w:val="hybridMultilevel"/>
    <w:tmpl w:val="5EDEC3C4"/>
    <w:lvl w:ilvl="0" w:tplc="DC0E86EA">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88C3E98"/>
    <w:multiLevelType w:val="hybridMultilevel"/>
    <w:tmpl w:val="4B428650"/>
    <w:lvl w:ilvl="0" w:tplc="2DEE7E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D611FB6"/>
    <w:multiLevelType w:val="hybridMultilevel"/>
    <w:tmpl w:val="A0EE513A"/>
    <w:lvl w:ilvl="0" w:tplc="3C5E3D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DB5D0F"/>
    <w:multiLevelType w:val="multilevel"/>
    <w:tmpl w:val="CB24DF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F7C6107"/>
    <w:multiLevelType w:val="hybridMultilevel"/>
    <w:tmpl w:val="6564322E"/>
    <w:lvl w:ilvl="0" w:tplc="7AA23576">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4AE3D87"/>
    <w:multiLevelType w:val="hybridMultilevel"/>
    <w:tmpl w:val="5F048AB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52E3C91"/>
    <w:multiLevelType w:val="hybridMultilevel"/>
    <w:tmpl w:val="0FDAA2A0"/>
    <w:lvl w:ilvl="0" w:tplc="EAD478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04120B3"/>
    <w:multiLevelType w:val="multilevel"/>
    <w:tmpl w:val="3AA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51DA9"/>
    <w:multiLevelType w:val="hybridMultilevel"/>
    <w:tmpl w:val="36E668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37E55AF"/>
    <w:multiLevelType w:val="hybridMultilevel"/>
    <w:tmpl w:val="6430F126"/>
    <w:lvl w:ilvl="0" w:tplc="48402B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6CF65FC"/>
    <w:multiLevelType w:val="hybridMultilevel"/>
    <w:tmpl w:val="70E8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abstractNum w:abstractNumId="19" w15:restartNumberingAfterBreak="0">
    <w:nsid w:val="73A8517B"/>
    <w:multiLevelType w:val="hybridMultilevel"/>
    <w:tmpl w:val="0FA45BA8"/>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25FCB"/>
    <w:multiLevelType w:val="hybridMultilevel"/>
    <w:tmpl w:val="CAAEF51C"/>
    <w:lvl w:ilvl="0" w:tplc="8E2CC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BF4C16"/>
    <w:multiLevelType w:val="hybridMultilevel"/>
    <w:tmpl w:val="E7BEE0EE"/>
    <w:lvl w:ilvl="0" w:tplc="996EAE9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67389271">
    <w:abstractNumId w:val="18"/>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2" w16cid:durableId="331446029">
    <w:abstractNumId w:val="18"/>
  </w:num>
  <w:num w:numId="3" w16cid:durableId="1000431749">
    <w:abstractNumId w:val="18"/>
    <w:lvlOverride w:ilvl="0">
      <w:lvl w:ilvl="0">
        <w:start w:val="1"/>
        <w:numFmt w:val="decimal"/>
        <w:lvlText w:val="%1."/>
        <w:lvlJc w:val="left"/>
        <w:pPr>
          <w:ind w:left="720" w:hanging="360"/>
        </w:pPr>
        <w:rPr>
          <w:b/>
          <w:bCs/>
        </w:rPr>
      </w:lvl>
    </w:lvlOverride>
  </w:num>
  <w:num w:numId="4" w16cid:durableId="832139161">
    <w:abstractNumId w:val="5"/>
  </w:num>
  <w:num w:numId="5" w16cid:durableId="542139994">
    <w:abstractNumId w:val="15"/>
  </w:num>
  <w:num w:numId="6" w16cid:durableId="1765875717">
    <w:abstractNumId w:val="4"/>
  </w:num>
  <w:num w:numId="7" w16cid:durableId="1309673427">
    <w:abstractNumId w:val="17"/>
  </w:num>
  <w:num w:numId="8" w16cid:durableId="49355047">
    <w:abstractNumId w:val="1"/>
  </w:num>
  <w:num w:numId="9" w16cid:durableId="1036854214">
    <w:abstractNumId w:val="8"/>
  </w:num>
  <w:num w:numId="10" w16cid:durableId="1927108418">
    <w:abstractNumId w:val="10"/>
  </w:num>
  <w:num w:numId="11" w16cid:durableId="1748646648">
    <w:abstractNumId w:val="14"/>
  </w:num>
  <w:num w:numId="12" w16cid:durableId="1789423943">
    <w:abstractNumId w:val="13"/>
  </w:num>
  <w:num w:numId="13" w16cid:durableId="849608790">
    <w:abstractNumId w:val="6"/>
  </w:num>
  <w:num w:numId="14" w16cid:durableId="359666292">
    <w:abstractNumId w:val="9"/>
  </w:num>
  <w:num w:numId="15" w16cid:durableId="1677687993">
    <w:abstractNumId w:val="16"/>
  </w:num>
  <w:num w:numId="16" w16cid:durableId="1224875287">
    <w:abstractNumId w:val="3"/>
  </w:num>
  <w:num w:numId="17" w16cid:durableId="1653099174">
    <w:abstractNumId w:val="0"/>
  </w:num>
  <w:num w:numId="18" w16cid:durableId="986206745">
    <w:abstractNumId w:val="20"/>
  </w:num>
  <w:num w:numId="19" w16cid:durableId="1918975988">
    <w:abstractNumId w:val="11"/>
  </w:num>
  <w:num w:numId="20" w16cid:durableId="463500592">
    <w:abstractNumId w:val="19"/>
  </w:num>
  <w:num w:numId="21" w16cid:durableId="1606615332">
    <w:abstractNumId w:val="7"/>
  </w:num>
  <w:num w:numId="22" w16cid:durableId="2047946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8082512">
    <w:abstractNumId w:val="12"/>
  </w:num>
  <w:num w:numId="24" w16cid:durableId="1143045033">
    <w:abstractNumId w:val="21"/>
  </w:num>
  <w:num w:numId="25" w16cid:durableId="436095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0E"/>
    <w:rsid w:val="00003B42"/>
    <w:rsid w:val="00004F62"/>
    <w:rsid w:val="0003625F"/>
    <w:rsid w:val="00044D46"/>
    <w:rsid w:val="000516DC"/>
    <w:rsid w:val="000527C6"/>
    <w:rsid w:val="00056EF7"/>
    <w:rsid w:val="0006174B"/>
    <w:rsid w:val="00067C1A"/>
    <w:rsid w:val="00070B01"/>
    <w:rsid w:val="00073695"/>
    <w:rsid w:val="00074D10"/>
    <w:rsid w:val="00074FDA"/>
    <w:rsid w:val="000816EC"/>
    <w:rsid w:val="00094830"/>
    <w:rsid w:val="00095529"/>
    <w:rsid w:val="000A127C"/>
    <w:rsid w:val="000A1FBF"/>
    <w:rsid w:val="000A3862"/>
    <w:rsid w:val="000C04B6"/>
    <w:rsid w:val="000C6A92"/>
    <w:rsid w:val="000D6A2E"/>
    <w:rsid w:val="000E655B"/>
    <w:rsid w:val="000F3896"/>
    <w:rsid w:val="000F6CAE"/>
    <w:rsid w:val="001004E8"/>
    <w:rsid w:val="00101CD4"/>
    <w:rsid w:val="001061B2"/>
    <w:rsid w:val="00112BF8"/>
    <w:rsid w:val="001349EE"/>
    <w:rsid w:val="00144B52"/>
    <w:rsid w:val="00151137"/>
    <w:rsid w:val="00154B72"/>
    <w:rsid w:val="001558A7"/>
    <w:rsid w:val="00170CBB"/>
    <w:rsid w:val="001732A9"/>
    <w:rsid w:val="00176F08"/>
    <w:rsid w:val="00196354"/>
    <w:rsid w:val="001A0EE8"/>
    <w:rsid w:val="001C0236"/>
    <w:rsid w:val="001C7579"/>
    <w:rsid w:val="001C7AC6"/>
    <w:rsid w:val="001D0AD6"/>
    <w:rsid w:val="001D1A7D"/>
    <w:rsid w:val="001E0965"/>
    <w:rsid w:val="001E26B7"/>
    <w:rsid w:val="001F11F6"/>
    <w:rsid w:val="001F61A6"/>
    <w:rsid w:val="00204A18"/>
    <w:rsid w:val="00210892"/>
    <w:rsid w:val="002228CA"/>
    <w:rsid w:val="00222DC8"/>
    <w:rsid w:val="00224C25"/>
    <w:rsid w:val="002263C3"/>
    <w:rsid w:val="00230C75"/>
    <w:rsid w:val="00232506"/>
    <w:rsid w:val="00232EFF"/>
    <w:rsid w:val="00265428"/>
    <w:rsid w:val="00266916"/>
    <w:rsid w:val="00275816"/>
    <w:rsid w:val="00275A7C"/>
    <w:rsid w:val="00283208"/>
    <w:rsid w:val="00284DE7"/>
    <w:rsid w:val="00297339"/>
    <w:rsid w:val="002B2380"/>
    <w:rsid w:val="002C178F"/>
    <w:rsid w:val="002C593F"/>
    <w:rsid w:val="002E1B5B"/>
    <w:rsid w:val="00303FF9"/>
    <w:rsid w:val="00306A25"/>
    <w:rsid w:val="0032245C"/>
    <w:rsid w:val="0032335D"/>
    <w:rsid w:val="003238DC"/>
    <w:rsid w:val="00325961"/>
    <w:rsid w:val="0033406B"/>
    <w:rsid w:val="00334E6E"/>
    <w:rsid w:val="0033670E"/>
    <w:rsid w:val="003378A8"/>
    <w:rsid w:val="003423B2"/>
    <w:rsid w:val="00345863"/>
    <w:rsid w:val="003659E8"/>
    <w:rsid w:val="00366912"/>
    <w:rsid w:val="003733CB"/>
    <w:rsid w:val="00386111"/>
    <w:rsid w:val="003A14A3"/>
    <w:rsid w:val="003A2E86"/>
    <w:rsid w:val="003A3D8E"/>
    <w:rsid w:val="003B423D"/>
    <w:rsid w:val="003C05E6"/>
    <w:rsid w:val="003C2F19"/>
    <w:rsid w:val="003C4E57"/>
    <w:rsid w:val="003E159B"/>
    <w:rsid w:val="003E2454"/>
    <w:rsid w:val="003F0136"/>
    <w:rsid w:val="003F1941"/>
    <w:rsid w:val="003F3F9D"/>
    <w:rsid w:val="00401A95"/>
    <w:rsid w:val="00407EDF"/>
    <w:rsid w:val="00412A2B"/>
    <w:rsid w:val="00412EDB"/>
    <w:rsid w:val="00414E00"/>
    <w:rsid w:val="00421273"/>
    <w:rsid w:val="004376CA"/>
    <w:rsid w:val="00440D1C"/>
    <w:rsid w:val="00446447"/>
    <w:rsid w:val="00453707"/>
    <w:rsid w:val="00455079"/>
    <w:rsid w:val="004567C3"/>
    <w:rsid w:val="004654B7"/>
    <w:rsid w:val="00466538"/>
    <w:rsid w:val="00470AA4"/>
    <w:rsid w:val="00471812"/>
    <w:rsid w:val="004779D4"/>
    <w:rsid w:val="004832BF"/>
    <w:rsid w:val="004948CD"/>
    <w:rsid w:val="004A38B3"/>
    <w:rsid w:val="004A6E90"/>
    <w:rsid w:val="004A73CC"/>
    <w:rsid w:val="004C14A5"/>
    <w:rsid w:val="004D7217"/>
    <w:rsid w:val="004D7D9D"/>
    <w:rsid w:val="004E1589"/>
    <w:rsid w:val="004E4B94"/>
    <w:rsid w:val="004F0B28"/>
    <w:rsid w:val="0050208C"/>
    <w:rsid w:val="00512A5F"/>
    <w:rsid w:val="0051498E"/>
    <w:rsid w:val="00535651"/>
    <w:rsid w:val="00553857"/>
    <w:rsid w:val="00554984"/>
    <w:rsid w:val="00566495"/>
    <w:rsid w:val="00571E4E"/>
    <w:rsid w:val="0057374F"/>
    <w:rsid w:val="005761BE"/>
    <w:rsid w:val="0058055D"/>
    <w:rsid w:val="00580594"/>
    <w:rsid w:val="00594CC7"/>
    <w:rsid w:val="005A11F1"/>
    <w:rsid w:val="005A5BB5"/>
    <w:rsid w:val="005B6A52"/>
    <w:rsid w:val="005C5FE9"/>
    <w:rsid w:val="005D432F"/>
    <w:rsid w:val="005D51A6"/>
    <w:rsid w:val="005E2A56"/>
    <w:rsid w:val="005E6FAC"/>
    <w:rsid w:val="005F4CE7"/>
    <w:rsid w:val="005F79ED"/>
    <w:rsid w:val="00600AA6"/>
    <w:rsid w:val="0060621E"/>
    <w:rsid w:val="00610587"/>
    <w:rsid w:val="00616114"/>
    <w:rsid w:val="006257FC"/>
    <w:rsid w:val="006259AC"/>
    <w:rsid w:val="00634940"/>
    <w:rsid w:val="006378B9"/>
    <w:rsid w:val="00651752"/>
    <w:rsid w:val="00652218"/>
    <w:rsid w:val="00654BE5"/>
    <w:rsid w:val="00657A43"/>
    <w:rsid w:val="00663741"/>
    <w:rsid w:val="00663DE8"/>
    <w:rsid w:val="006712F8"/>
    <w:rsid w:val="00672A52"/>
    <w:rsid w:val="006743F7"/>
    <w:rsid w:val="006753A0"/>
    <w:rsid w:val="006760A8"/>
    <w:rsid w:val="00676678"/>
    <w:rsid w:val="006925CB"/>
    <w:rsid w:val="006942FC"/>
    <w:rsid w:val="006A10FB"/>
    <w:rsid w:val="006A3867"/>
    <w:rsid w:val="006A4FA7"/>
    <w:rsid w:val="006C4730"/>
    <w:rsid w:val="006C7353"/>
    <w:rsid w:val="006D0D6F"/>
    <w:rsid w:val="006D2630"/>
    <w:rsid w:val="006D79B9"/>
    <w:rsid w:val="006E2D84"/>
    <w:rsid w:val="00703056"/>
    <w:rsid w:val="0070442B"/>
    <w:rsid w:val="0070598B"/>
    <w:rsid w:val="007152F3"/>
    <w:rsid w:val="0071792C"/>
    <w:rsid w:val="00721AAE"/>
    <w:rsid w:val="007402C3"/>
    <w:rsid w:val="00742582"/>
    <w:rsid w:val="00750897"/>
    <w:rsid w:val="0076256B"/>
    <w:rsid w:val="0076372E"/>
    <w:rsid w:val="0076515A"/>
    <w:rsid w:val="00773947"/>
    <w:rsid w:val="00792C49"/>
    <w:rsid w:val="007957F5"/>
    <w:rsid w:val="007A2AC3"/>
    <w:rsid w:val="007A30CE"/>
    <w:rsid w:val="007A7D4D"/>
    <w:rsid w:val="007B06DF"/>
    <w:rsid w:val="007B4CD8"/>
    <w:rsid w:val="007C5A73"/>
    <w:rsid w:val="007D606C"/>
    <w:rsid w:val="007E0EC0"/>
    <w:rsid w:val="007E11CB"/>
    <w:rsid w:val="007F3536"/>
    <w:rsid w:val="00803C9D"/>
    <w:rsid w:val="00810CE8"/>
    <w:rsid w:val="008120B7"/>
    <w:rsid w:val="00821EBC"/>
    <w:rsid w:val="00822341"/>
    <w:rsid w:val="0083179E"/>
    <w:rsid w:val="008337F5"/>
    <w:rsid w:val="00835198"/>
    <w:rsid w:val="008351DC"/>
    <w:rsid w:val="00852405"/>
    <w:rsid w:val="00855FD8"/>
    <w:rsid w:val="008561AB"/>
    <w:rsid w:val="008664E4"/>
    <w:rsid w:val="0087394A"/>
    <w:rsid w:val="00880328"/>
    <w:rsid w:val="00880343"/>
    <w:rsid w:val="00886B47"/>
    <w:rsid w:val="008B4B15"/>
    <w:rsid w:val="008C0979"/>
    <w:rsid w:val="008C129E"/>
    <w:rsid w:val="008C477B"/>
    <w:rsid w:val="008C54E2"/>
    <w:rsid w:val="008D6D83"/>
    <w:rsid w:val="008D785B"/>
    <w:rsid w:val="008E0780"/>
    <w:rsid w:val="008F0F45"/>
    <w:rsid w:val="008F4362"/>
    <w:rsid w:val="008F7A9D"/>
    <w:rsid w:val="00916437"/>
    <w:rsid w:val="00930F36"/>
    <w:rsid w:val="00940F99"/>
    <w:rsid w:val="00951626"/>
    <w:rsid w:val="00963D64"/>
    <w:rsid w:val="00964EFB"/>
    <w:rsid w:val="0097334E"/>
    <w:rsid w:val="0098409B"/>
    <w:rsid w:val="0098600E"/>
    <w:rsid w:val="009966CC"/>
    <w:rsid w:val="00997BC3"/>
    <w:rsid w:val="009A002A"/>
    <w:rsid w:val="009A6572"/>
    <w:rsid w:val="009B2C3A"/>
    <w:rsid w:val="009B3A51"/>
    <w:rsid w:val="009B752B"/>
    <w:rsid w:val="009C093B"/>
    <w:rsid w:val="009C7091"/>
    <w:rsid w:val="009D0EEF"/>
    <w:rsid w:val="009D33D6"/>
    <w:rsid w:val="009E2655"/>
    <w:rsid w:val="009E4F99"/>
    <w:rsid w:val="009E6542"/>
    <w:rsid w:val="009E677F"/>
    <w:rsid w:val="009E75B7"/>
    <w:rsid w:val="009E7E67"/>
    <w:rsid w:val="00A01986"/>
    <w:rsid w:val="00A0260E"/>
    <w:rsid w:val="00A02E09"/>
    <w:rsid w:val="00A07E20"/>
    <w:rsid w:val="00A105DA"/>
    <w:rsid w:val="00A238B9"/>
    <w:rsid w:val="00A24189"/>
    <w:rsid w:val="00A25C65"/>
    <w:rsid w:val="00A274C9"/>
    <w:rsid w:val="00A278B8"/>
    <w:rsid w:val="00A32B07"/>
    <w:rsid w:val="00A33BE6"/>
    <w:rsid w:val="00A510B5"/>
    <w:rsid w:val="00A5574A"/>
    <w:rsid w:val="00A622DE"/>
    <w:rsid w:val="00A67F29"/>
    <w:rsid w:val="00A71596"/>
    <w:rsid w:val="00A72DE8"/>
    <w:rsid w:val="00A7424B"/>
    <w:rsid w:val="00AA3B2D"/>
    <w:rsid w:val="00AA6463"/>
    <w:rsid w:val="00AB2D57"/>
    <w:rsid w:val="00AC1BC2"/>
    <w:rsid w:val="00AD2BFA"/>
    <w:rsid w:val="00AD5D0C"/>
    <w:rsid w:val="00AE2A17"/>
    <w:rsid w:val="00AE2EC2"/>
    <w:rsid w:val="00AF70D7"/>
    <w:rsid w:val="00B07594"/>
    <w:rsid w:val="00B07C2A"/>
    <w:rsid w:val="00B12598"/>
    <w:rsid w:val="00B2684D"/>
    <w:rsid w:val="00B26B19"/>
    <w:rsid w:val="00B3382B"/>
    <w:rsid w:val="00B35AA2"/>
    <w:rsid w:val="00B35B43"/>
    <w:rsid w:val="00B35E1A"/>
    <w:rsid w:val="00B37779"/>
    <w:rsid w:val="00B4136A"/>
    <w:rsid w:val="00B4231B"/>
    <w:rsid w:val="00B526C9"/>
    <w:rsid w:val="00B52B08"/>
    <w:rsid w:val="00B6204A"/>
    <w:rsid w:val="00B636B5"/>
    <w:rsid w:val="00B655AA"/>
    <w:rsid w:val="00B73DE3"/>
    <w:rsid w:val="00B756C7"/>
    <w:rsid w:val="00B7731B"/>
    <w:rsid w:val="00B81290"/>
    <w:rsid w:val="00B831CB"/>
    <w:rsid w:val="00BA794C"/>
    <w:rsid w:val="00BB0949"/>
    <w:rsid w:val="00BB2650"/>
    <w:rsid w:val="00BB6C79"/>
    <w:rsid w:val="00BC7948"/>
    <w:rsid w:val="00BD6690"/>
    <w:rsid w:val="00BD7F51"/>
    <w:rsid w:val="00BE3A47"/>
    <w:rsid w:val="00BF04C0"/>
    <w:rsid w:val="00BF1AB7"/>
    <w:rsid w:val="00BF2F17"/>
    <w:rsid w:val="00BF3C9A"/>
    <w:rsid w:val="00BF60C8"/>
    <w:rsid w:val="00C058E0"/>
    <w:rsid w:val="00C077E3"/>
    <w:rsid w:val="00C07C7B"/>
    <w:rsid w:val="00C11042"/>
    <w:rsid w:val="00C11667"/>
    <w:rsid w:val="00C12F45"/>
    <w:rsid w:val="00C2540E"/>
    <w:rsid w:val="00C25DCC"/>
    <w:rsid w:val="00C46FF3"/>
    <w:rsid w:val="00C478CE"/>
    <w:rsid w:val="00C559D7"/>
    <w:rsid w:val="00C60B66"/>
    <w:rsid w:val="00C61458"/>
    <w:rsid w:val="00C6381E"/>
    <w:rsid w:val="00C65922"/>
    <w:rsid w:val="00C661AC"/>
    <w:rsid w:val="00C6789B"/>
    <w:rsid w:val="00C721B7"/>
    <w:rsid w:val="00C72BF9"/>
    <w:rsid w:val="00C764F9"/>
    <w:rsid w:val="00C86D33"/>
    <w:rsid w:val="00C8714F"/>
    <w:rsid w:val="00C957FA"/>
    <w:rsid w:val="00C97082"/>
    <w:rsid w:val="00CB45C5"/>
    <w:rsid w:val="00CC5264"/>
    <w:rsid w:val="00CC7B2A"/>
    <w:rsid w:val="00CD309F"/>
    <w:rsid w:val="00CD32A0"/>
    <w:rsid w:val="00CD7E84"/>
    <w:rsid w:val="00CF4D86"/>
    <w:rsid w:val="00D01844"/>
    <w:rsid w:val="00D05EDD"/>
    <w:rsid w:val="00D069C0"/>
    <w:rsid w:val="00D06A08"/>
    <w:rsid w:val="00D13276"/>
    <w:rsid w:val="00D3076F"/>
    <w:rsid w:val="00D368B3"/>
    <w:rsid w:val="00D42D94"/>
    <w:rsid w:val="00D46298"/>
    <w:rsid w:val="00D660A7"/>
    <w:rsid w:val="00D664AF"/>
    <w:rsid w:val="00D670D3"/>
    <w:rsid w:val="00D701EA"/>
    <w:rsid w:val="00D77079"/>
    <w:rsid w:val="00D96AD0"/>
    <w:rsid w:val="00DA2838"/>
    <w:rsid w:val="00DB7F22"/>
    <w:rsid w:val="00DD16B0"/>
    <w:rsid w:val="00DD351A"/>
    <w:rsid w:val="00DE0991"/>
    <w:rsid w:val="00DE3144"/>
    <w:rsid w:val="00DE5C3E"/>
    <w:rsid w:val="00DE75CA"/>
    <w:rsid w:val="00DF0678"/>
    <w:rsid w:val="00E01E42"/>
    <w:rsid w:val="00E16823"/>
    <w:rsid w:val="00E2096B"/>
    <w:rsid w:val="00E251C0"/>
    <w:rsid w:val="00E2696D"/>
    <w:rsid w:val="00E31EE2"/>
    <w:rsid w:val="00E41976"/>
    <w:rsid w:val="00E516B1"/>
    <w:rsid w:val="00E70CBD"/>
    <w:rsid w:val="00E73AE2"/>
    <w:rsid w:val="00E83ED6"/>
    <w:rsid w:val="00E87843"/>
    <w:rsid w:val="00E90BE8"/>
    <w:rsid w:val="00E92004"/>
    <w:rsid w:val="00EA1F1A"/>
    <w:rsid w:val="00EA41B1"/>
    <w:rsid w:val="00EB0424"/>
    <w:rsid w:val="00EB2865"/>
    <w:rsid w:val="00EB3665"/>
    <w:rsid w:val="00EB4034"/>
    <w:rsid w:val="00EC2A57"/>
    <w:rsid w:val="00ED3F67"/>
    <w:rsid w:val="00ED55D8"/>
    <w:rsid w:val="00ED7E05"/>
    <w:rsid w:val="00EE0F27"/>
    <w:rsid w:val="00EE335A"/>
    <w:rsid w:val="00EE5125"/>
    <w:rsid w:val="00EF0CA3"/>
    <w:rsid w:val="00EF0EA2"/>
    <w:rsid w:val="00EF48BC"/>
    <w:rsid w:val="00EF4B3E"/>
    <w:rsid w:val="00F12093"/>
    <w:rsid w:val="00F27295"/>
    <w:rsid w:val="00F30C9E"/>
    <w:rsid w:val="00F35207"/>
    <w:rsid w:val="00F35C15"/>
    <w:rsid w:val="00F404EC"/>
    <w:rsid w:val="00F46E56"/>
    <w:rsid w:val="00F56D98"/>
    <w:rsid w:val="00F5765B"/>
    <w:rsid w:val="00F57C1C"/>
    <w:rsid w:val="00F8154E"/>
    <w:rsid w:val="00F85018"/>
    <w:rsid w:val="00F85FDE"/>
    <w:rsid w:val="00F87AF3"/>
    <w:rsid w:val="00F91794"/>
    <w:rsid w:val="00F96B90"/>
    <w:rsid w:val="00FB2AA9"/>
    <w:rsid w:val="00FB6ECE"/>
    <w:rsid w:val="00FC05E3"/>
    <w:rsid w:val="00FC5281"/>
    <w:rsid w:val="00FD28BF"/>
    <w:rsid w:val="00FE148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0C59"/>
  <w15:chartTrackingRefBased/>
  <w15:docId w15:val="{2D638B48-682B-4A1C-A6AA-FBF6F523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
    <w:name w:val="WWNum1"/>
    <w:rsid w:val="00A0260E"/>
    <w:pPr>
      <w:numPr>
        <w:numId w:val="2"/>
      </w:numPr>
    </w:pPr>
  </w:style>
  <w:style w:type="paragraph" w:styleId="ListParagraph">
    <w:name w:val="List Paragraph"/>
    <w:basedOn w:val="Normal"/>
    <w:uiPriority w:val="34"/>
    <w:qFormat/>
    <w:rsid w:val="00A0260E"/>
    <w:pPr>
      <w:ind w:left="720"/>
      <w:contextualSpacing/>
    </w:pPr>
    <w:rPr>
      <w:szCs w:val="21"/>
    </w:rPr>
  </w:style>
  <w:style w:type="paragraph" w:styleId="Header">
    <w:name w:val="header"/>
    <w:basedOn w:val="Normal"/>
    <w:link w:val="HeaderChar"/>
    <w:uiPriority w:val="99"/>
    <w:unhideWhenUsed/>
    <w:rsid w:val="007E11CB"/>
    <w:pPr>
      <w:tabs>
        <w:tab w:val="center" w:pos="4680"/>
        <w:tab w:val="right" w:pos="9360"/>
      </w:tabs>
    </w:pPr>
    <w:rPr>
      <w:szCs w:val="21"/>
    </w:rPr>
  </w:style>
  <w:style w:type="character" w:customStyle="1" w:styleId="HeaderChar">
    <w:name w:val="Header Char"/>
    <w:basedOn w:val="DefaultParagraphFont"/>
    <w:link w:val="Header"/>
    <w:uiPriority w:val="99"/>
    <w:rsid w:val="007E11CB"/>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7E11CB"/>
    <w:pPr>
      <w:tabs>
        <w:tab w:val="center" w:pos="4680"/>
        <w:tab w:val="right" w:pos="9360"/>
      </w:tabs>
    </w:pPr>
    <w:rPr>
      <w:szCs w:val="21"/>
    </w:rPr>
  </w:style>
  <w:style w:type="character" w:customStyle="1" w:styleId="FooterChar">
    <w:name w:val="Footer Char"/>
    <w:basedOn w:val="DefaultParagraphFont"/>
    <w:link w:val="Footer"/>
    <w:uiPriority w:val="99"/>
    <w:rsid w:val="007E11CB"/>
    <w:rPr>
      <w:rFonts w:ascii="Times New Roman" w:eastAsia="SimSun" w:hAnsi="Times New Roman" w:cs="Mangal"/>
      <w:kern w:val="3"/>
      <w:sz w:val="24"/>
      <w:szCs w:val="21"/>
      <w:lang w:eastAsia="zh-CN" w:bidi="hi-IN"/>
    </w:rPr>
  </w:style>
  <w:style w:type="paragraph" w:styleId="NormalWeb">
    <w:name w:val="Normal (Web)"/>
    <w:basedOn w:val="Normal"/>
    <w:uiPriority w:val="99"/>
    <w:unhideWhenUsed/>
    <w:rsid w:val="007B06DF"/>
    <w:pPr>
      <w:widowControl/>
      <w:suppressAutoHyphens w:val="0"/>
      <w:autoSpaceDN/>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7B06DF"/>
    <w:rPr>
      <w:b/>
      <w:bCs/>
    </w:rPr>
  </w:style>
  <w:style w:type="paragraph" w:customStyle="1" w:styleId="xmsonormal">
    <w:name w:val="x_msonormal"/>
    <w:basedOn w:val="Normal"/>
    <w:rsid w:val="002228CA"/>
    <w:pPr>
      <w:widowControl/>
      <w:suppressAutoHyphens w:val="0"/>
      <w:autoSpaceDN/>
      <w:spacing w:before="100" w:beforeAutospacing="1" w:after="100" w:afterAutospacing="1"/>
    </w:pPr>
    <w:rPr>
      <w:rFonts w:eastAsia="Times New Roman" w:cs="Times New Roman"/>
      <w:kern w:val="0"/>
      <w:lang w:eastAsia="en-US" w:bidi="ar-SA"/>
    </w:rPr>
  </w:style>
  <w:style w:type="character" w:styleId="Hyperlink">
    <w:name w:val="Hyperlink"/>
    <w:basedOn w:val="DefaultParagraphFont"/>
    <w:uiPriority w:val="99"/>
    <w:unhideWhenUsed/>
    <w:rsid w:val="00A72DE8"/>
    <w:rPr>
      <w:color w:val="0563C1" w:themeColor="hyperlink"/>
      <w:u w:val="single"/>
    </w:rPr>
  </w:style>
  <w:style w:type="character" w:styleId="UnresolvedMention">
    <w:name w:val="Unresolved Mention"/>
    <w:basedOn w:val="DefaultParagraphFont"/>
    <w:uiPriority w:val="99"/>
    <w:semiHidden/>
    <w:unhideWhenUsed/>
    <w:rsid w:val="00A7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3461">
      <w:bodyDiv w:val="1"/>
      <w:marLeft w:val="0"/>
      <w:marRight w:val="0"/>
      <w:marTop w:val="0"/>
      <w:marBottom w:val="0"/>
      <w:divBdr>
        <w:top w:val="none" w:sz="0" w:space="0" w:color="auto"/>
        <w:left w:val="none" w:sz="0" w:space="0" w:color="auto"/>
        <w:bottom w:val="none" w:sz="0" w:space="0" w:color="auto"/>
        <w:right w:val="none" w:sz="0" w:space="0" w:color="auto"/>
      </w:divBdr>
    </w:div>
    <w:div w:id="211501331">
      <w:bodyDiv w:val="1"/>
      <w:marLeft w:val="0"/>
      <w:marRight w:val="0"/>
      <w:marTop w:val="0"/>
      <w:marBottom w:val="0"/>
      <w:divBdr>
        <w:top w:val="none" w:sz="0" w:space="0" w:color="auto"/>
        <w:left w:val="none" w:sz="0" w:space="0" w:color="auto"/>
        <w:bottom w:val="none" w:sz="0" w:space="0" w:color="auto"/>
        <w:right w:val="none" w:sz="0" w:space="0" w:color="auto"/>
      </w:divBdr>
    </w:div>
    <w:div w:id="332075489">
      <w:bodyDiv w:val="1"/>
      <w:marLeft w:val="0"/>
      <w:marRight w:val="0"/>
      <w:marTop w:val="0"/>
      <w:marBottom w:val="0"/>
      <w:divBdr>
        <w:top w:val="none" w:sz="0" w:space="0" w:color="auto"/>
        <w:left w:val="none" w:sz="0" w:space="0" w:color="auto"/>
        <w:bottom w:val="none" w:sz="0" w:space="0" w:color="auto"/>
        <w:right w:val="none" w:sz="0" w:space="0" w:color="auto"/>
      </w:divBdr>
    </w:div>
    <w:div w:id="376515881">
      <w:bodyDiv w:val="1"/>
      <w:marLeft w:val="0"/>
      <w:marRight w:val="0"/>
      <w:marTop w:val="0"/>
      <w:marBottom w:val="0"/>
      <w:divBdr>
        <w:top w:val="none" w:sz="0" w:space="0" w:color="auto"/>
        <w:left w:val="none" w:sz="0" w:space="0" w:color="auto"/>
        <w:bottom w:val="none" w:sz="0" w:space="0" w:color="auto"/>
        <w:right w:val="none" w:sz="0" w:space="0" w:color="auto"/>
      </w:divBdr>
    </w:div>
    <w:div w:id="662857725">
      <w:bodyDiv w:val="1"/>
      <w:marLeft w:val="0"/>
      <w:marRight w:val="0"/>
      <w:marTop w:val="0"/>
      <w:marBottom w:val="0"/>
      <w:divBdr>
        <w:top w:val="none" w:sz="0" w:space="0" w:color="auto"/>
        <w:left w:val="none" w:sz="0" w:space="0" w:color="auto"/>
        <w:bottom w:val="none" w:sz="0" w:space="0" w:color="auto"/>
        <w:right w:val="none" w:sz="0" w:space="0" w:color="auto"/>
      </w:divBdr>
    </w:div>
    <w:div w:id="776291310">
      <w:bodyDiv w:val="1"/>
      <w:marLeft w:val="0"/>
      <w:marRight w:val="0"/>
      <w:marTop w:val="0"/>
      <w:marBottom w:val="0"/>
      <w:divBdr>
        <w:top w:val="none" w:sz="0" w:space="0" w:color="auto"/>
        <w:left w:val="none" w:sz="0" w:space="0" w:color="auto"/>
        <w:bottom w:val="none" w:sz="0" w:space="0" w:color="auto"/>
        <w:right w:val="none" w:sz="0" w:space="0" w:color="auto"/>
      </w:divBdr>
    </w:div>
    <w:div w:id="810635734">
      <w:bodyDiv w:val="1"/>
      <w:marLeft w:val="0"/>
      <w:marRight w:val="0"/>
      <w:marTop w:val="0"/>
      <w:marBottom w:val="0"/>
      <w:divBdr>
        <w:top w:val="none" w:sz="0" w:space="0" w:color="auto"/>
        <w:left w:val="none" w:sz="0" w:space="0" w:color="auto"/>
        <w:bottom w:val="none" w:sz="0" w:space="0" w:color="auto"/>
        <w:right w:val="none" w:sz="0" w:space="0" w:color="auto"/>
      </w:divBdr>
    </w:div>
    <w:div w:id="993145173">
      <w:bodyDiv w:val="1"/>
      <w:marLeft w:val="0"/>
      <w:marRight w:val="0"/>
      <w:marTop w:val="0"/>
      <w:marBottom w:val="0"/>
      <w:divBdr>
        <w:top w:val="none" w:sz="0" w:space="0" w:color="auto"/>
        <w:left w:val="none" w:sz="0" w:space="0" w:color="auto"/>
        <w:bottom w:val="none" w:sz="0" w:space="0" w:color="auto"/>
        <w:right w:val="none" w:sz="0" w:space="0" w:color="auto"/>
      </w:divBdr>
    </w:div>
    <w:div w:id="1099368706">
      <w:bodyDiv w:val="1"/>
      <w:marLeft w:val="0"/>
      <w:marRight w:val="0"/>
      <w:marTop w:val="0"/>
      <w:marBottom w:val="0"/>
      <w:divBdr>
        <w:top w:val="none" w:sz="0" w:space="0" w:color="auto"/>
        <w:left w:val="none" w:sz="0" w:space="0" w:color="auto"/>
        <w:bottom w:val="none" w:sz="0" w:space="0" w:color="auto"/>
        <w:right w:val="none" w:sz="0" w:space="0" w:color="auto"/>
      </w:divBdr>
    </w:div>
    <w:div w:id="1327249389">
      <w:bodyDiv w:val="1"/>
      <w:marLeft w:val="0"/>
      <w:marRight w:val="0"/>
      <w:marTop w:val="0"/>
      <w:marBottom w:val="0"/>
      <w:divBdr>
        <w:top w:val="none" w:sz="0" w:space="0" w:color="auto"/>
        <w:left w:val="none" w:sz="0" w:space="0" w:color="auto"/>
        <w:bottom w:val="none" w:sz="0" w:space="0" w:color="auto"/>
        <w:right w:val="none" w:sz="0" w:space="0" w:color="auto"/>
      </w:divBdr>
    </w:div>
    <w:div w:id="1422725776">
      <w:bodyDiv w:val="1"/>
      <w:marLeft w:val="0"/>
      <w:marRight w:val="0"/>
      <w:marTop w:val="0"/>
      <w:marBottom w:val="0"/>
      <w:divBdr>
        <w:top w:val="none" w:sz="0" w:space="0" w:color="auto"/>
        <w:left w:val="none" w:sz="0" w:space="0" w:color="auto"/>
        <w:bottom w:val="none" w:sz="0" w:space="0" w:color="auto"/>
        <w:right w:val="none" w:sz="0" w:space="0" w:color="auto"/>
      </w:divBdr>
    </w:div>
    <w:div w:id="1773891345">
      <w:bodyDiv w:val="1"/>
      <w:marLeft w:val="0"/>
      <w:marRight w:val="0"/>
      <w:marTop w:val="0"/>
      <w:marBottom w:val="0"/>
      <w:divBdr>
        <w:top w:val="none" w:sz="0" w:space="0" w:color="auto"/>
        <w:left w:val="none" w:sz="0" w:space="0" w:color="auto"/>
        <w:bottom w:val="none" w:sz="0" w:space="0" w:color="auto"/>
        <w:right w:val="none" w:sz="0" w:space="0" w:color="auto"/>
      </w:divBdr>
    </w:div>
    <w:div w:id="1863516526">
      <w:bodyDiv w:val="1"/>
      <w:marLeft w:val="0"/>
      <w:marRight w:val="0"/>
      <w:marTop w:val="0"/>
      <w:marBottom w:val="0"/>
      <w:divBdr>
        <w:top w:val="none" w:sz="0" w:space="0" w:color="auto"/>
        <w:left w:val="none" w:sz="0" w:space="0" w:color="auto"/>
        <w:bottom w:val="none" w:sz="0" w:space="0" w:color="auto"/>
        <w:right w:val="none" w:sz="0" w:space="0" w:color="auto"/>
      </w:divBdr>
    </w:div>
    <w:div w:id="1987659063">
      <w:bodyDiv w:val="1"/>
      <w:marLeft w:val="0"/>
      <w:marRight w:val="0"/>
      <w:marTop w:val="0"/>
      <w:marBottom w:val="0"/>
      <w:divBdr>
        <w:top w:val="none" w:sz="0" w:space="0" w:color="auto"/>
        <w:left w:val="none" w:sz="0" w:space="0" w:color="auto"/>
        <w:bottom w:val="none" w:sz="0" w:space="0" w:color="auto"/>
        <w:right w:val="none" w:sz="0" w:space="0" w:color="auto"/>
      </w:divBdr>
    </w:div>
    <w:div w:id="2015103684">
      <w:bodyDiv w:val="1"/>
      <w:marLeft w:val="0"/>
      <w:marRight w:val="0"/>
      <w:marTop w:val="0"/>
      <w:marBottom w:val="0"/>
      <w:divBdr>
        <w:top w:val="none" w:sz="0" w:space="0" w:color="auto"/>
        <w:left w:val="none" w:sz="0" w:space="0" w:color="auto"/>
        <w:bottom w:val="none" w:sz="0" w:space="0" w:color="auto"/>
        <w:right w:val="none" w:sz="0" w:space="0" w:color="auto"/>
      </w:divBdr>
    </w:div>
    <w:div w:id="21465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F347-93DB-45D6-9FD8-B4E1E0B0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829</Words>
  <Characters>4699</Characters>
  <Application>Microsoft Office Word</Application>
  <DocSecurity>0</DocSecurity>
  <Lines>126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HA Clerk</dc:creator>
  <cp:keywords/>
  <dc:description/>
  <cp:lastModifiedBy>Joey Shumaker</cp:lastModifiedBy>
  <cp:revision>3</cp:revision>
  <cp:lastPrinted>2026-01-21T15:22:00Z</cp:lastPrinted>
  <dcterms:created xsi:type="dcterms:W3CDTF">2025-12-30T16:52:00Z</dcterms:created>
  <dcterms:modified xsi:type="dcterms:W3CDTF">2026-01-21T16:07:00Z</dcterms:modified>
</cp:coreProperties>
</file>